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32" w:type="dxa"/>
        <w:tblInd w:w="-1304" w:type="dxa"/>
        <w:tblLayout w:type="fixed"/>
        <w:tblCellMar>
          <w:left w:w="28" w:type="dxa"/>
          <w:right w:w="28" w:type="dxa"/>
        </w:tblCellMar>
        <w:tblLook w:val="0000" w:firstRow="0" w:lastRow="0" w:firstColumn="0" w:lastColumn="0" w:noHBand="0" w:noVBand="0"/>
      </w:tblPr>
      <w:tblGrid>
        <w:gridCol w:w="2608"/>
        <w:gridCol w:w="2608"/>
        <w:gridCol w:w="2608"/>
        <w:gridCol w:w="1304"/>
        <w:gridCol w:w="1304"/>
      </w:tblGrid>
      <w:tr w:rsidR="00437BBC" w:rsidTr="007668A0">
        <w:trPr>
          <w:cantSplit/>
          <w:trHeight w:hRule="exact" w:val="400"/>
        </w:trPr>
        <w:tc>
          <w:tcPr>
            <w:tcW w:w="2608" w:type="dxa"/>
            <w:tcBorders>
              <w:left w:val="single" w:sz="4" w:space="0" w:color="auto"/>
            </w:tcBorders>
          </w:tcPr>
          <w:p w:rsidR="00437BBC" w:rsidRDefault="00437BBC" w:rsidP="00B71F4C">
            <w:pPr>
              <w:pStyle w:val="Ledtext"/>
            </w:pPr>
            <w:r>
              <w:t>Plats och tid</w:t>
            </w:r>
          </w:p>
        </w:tc>
        <w:tc>
          <w:tcPr>
            <w:tcW w:w="7824" w:type="dxa"/>
            <w:gridSpan w:val="4"/>
          </w:tcPr>
          <w:p w:rsidR="00437BBC" w:rsidRDefault="003F62DB" w:rsidP="00B71F4C">
            <w:pPr>
              <w:pStyle w:val="Tabellinnehll"/>
            </w:pPr>
            <w:r>
              <w:rPr>
                <w:noProof/>
              </w:rPr>
              <w:t xml:space="preserve">Bruksmässen, </w:t>
            </w:r>
            <w:r w:rsidR="00F66161">
              <w:t>onsdag</w:t>
            </w:r>
            <w:r w:rsidR="00437BBC" w:rsidRPr="00DB5F8A">
              <w:rPr>
                <w:noProof/>
              </w:rPr>
              <w:t xml:space="preserve">en den </w:t>
            </w:r>
            <w:r w:rsidR="00F66161">
              <w:t>31 januari 2018</w:t>
            </w:r>
            <w:r w:rsidR="00437BBC" w:rsidRPr="00DB5F8A">
              <w:rPr>
                <w:noProof/>
              </w:rPr>
              <w:t xml:space="preserve"> kl </w:t>
            </w:r>
            <w:r w:rsidR="00F66161">
              <w:t>15:00</w:t>
            </w:r>
            <w:r>
              <w:t>-15:30</w:t>
            </w:r>
          </w:p>
        </w:tc>
      </w:tr>
      <w:tr w:rsidR="00437BBC" w:rsidTr="007668A0">
        <w:trPr>
          <w:trHeight w:val="2268"/>
        </w:trPr>
        <w:tc>
          <w:tcPr>
            <w:tcW w:w="2608" w:type="dxa"/>
            <w:tcBorders>
              <w:left w:val="single" w:sz="4" w:space="0" w:color="auto"/>
              <w:bottom w:val="nil"/>
            </w:tcBorders>
            <w:tcMar>
              <w:bottom w:w="120" w:type="dxa"/>
            </w:tcMar>
          </w:tcPr>
          <w:p w:rsidR="00437BBC" w:rsidRDefault="00437BBC" w:rsidP="00C426B1">
            <w:pPr>
              <w:pStyle w:val="Ledtext"/>
              <w:spacing w:before="60"/>
            </w:pPr>
            <w:r>
              <w:t>Beslutande</w:t>
            </w:r>
          </w:p>
        </w:tc>
        <w:tc>
          <w:tcPr>
            <w:tcW w:w="7824" w:type="dxa"/>
            <w:gridSpan w:val="4"/>
            <w:tcBorders>
              <w:bottom w:val="nil"/>
            </w:tcBorders>
            <w:tcMar>
              <w:bottom w:w="120" w:type="dxa"/>
            </w:tcMar>
          </w:tcPr>
          <w:p w:rsidR="00437BBC" w:rsidRDefault="00437BBC" w:rsidP="00C426B1">
            <w:pPr>
              <w:pStyle w:val="Ledtext"/>
              <w:spacing w:before="60"/>
            </w:pPr>
            <w:r>
              <w:t>Ledamöter</w:t>
            </w:r>
          </w:p>
          <w:p w:rsidR="00F66161" w:rsidRDefault="00F66161" w:rsidP="00B71F4C">
            <w:pPr>
              <w:pStyle w:val="Tabellinnehll"/>
            </w:pPr>
            <w:r>
              <w:t>Kim Bäckström (V), Ordförande</w:t>
            </w:r>
          </w:p>
          <w:p w:rsidR="00F66161" w:rsidRDefault="00F66161" w:rsidP="00B71F4C">
            <w:pPr>
              <w:pStyle w:val="Tabellinnehll"/>
            </w:pPr>
            <w:r>
              <w:t>Markus Sukuvaara (V), 1:e vice ordförande</w:t>
            </w:r>
          </w:p>
          <w:p w:rsidR="00F66161" w:rsidRDefault="00F66161" w:rsidP="00B71F4C">
            <w:pPr>
              <w:pStyle w:val="Tabellinnehll"/>
            </w:pPr>
            <w:r>
              <w:t>Sofie Nordenhaag-Law (MP)</w:t>
            </w:r>
          </w:p>
          <w:p w:rsidR="00F66161" w:rsidRDefault="00F66161" w:rsidP="00B71F4C">
            <w:pPr>
              <w:pStyle w:val="Tabellinnehll"/>
            </w:pPr>
            <w:r>
              <w:t>Örjan Samuelsson (S)</w:t>
            </w:r>
          </w:p>
          <w:p w:rsidR="00437BBC" w:rsidRPr="0000668D" w:rsidRDefault="00F66161" w:rsidP="00B71F4C">
            <w:pPr>
              <w:pStyle w:val="Tabellinnehll"/>
            </w:pPr>
            <w:r>
              <w:t>Jeannette Rasko (S)</w:t>
            </w:r>
          </w:p>
        </w:tc>
      </w:tr>
      <w:tr w:rsidR="00437BBC" w:rsidTr="007668A0">
        <w:trPr>
          <w:trHeight w:val="1644"/>
        </w:trPr>
        <w:tc>
          <w:tcPr>
            <w:tcW w:w="2608" w:type="dxa"/>
            <w:tcBorders>
              <w:left w:val="single" w:sz="4" w:space="0" w:color="auto"/>
              <w:bottom w:val="nil"/>
            </w:tcBorders>
            <w:tcMar>
              <w:bottom w:w="120" w:type="dxa"/>
            </w:tcMar>
          </w:tcPr>
          <w:p w:rsidR="00437BBC" w:rsidRDefault="00437BBC" w:rsidP="00C426B1">
            <w:pPr>
              <w:pStyle w:val="Ledtext"/>
              <w:spacing w:before="60"/>
            </w:pPr>
            <w:r>
              <w:t>Övriga närvarande</w:t>
            </w:r>
          </w:p>
        </w:tc>
        <w:tc>
          <w:tcPr>
            <w:tcW w:w="7824" w:type="dxa"/>
            <w:gridSpan w:val="4"/>
            <w:tcBorders>
              <w:bottom w:val="nil"/>
            </w:tcBorders>
            <w:tcMar>
              <w:bottom w:w="120" w:type="dxa"/>
            </w:tcMar>
          </w:tcPr>
          <w:p w:rsidR="00C426B1" w:rsidRDefault="00F66161" w:rsidP="00C426B1">
            <w:pPr>
              <w:pStyle w:val="Tabellinnehll"/>
            </w:pPr>
            <w:r>
              <w:t>Anna-Lena Sandell, förvaltningschef</w:t>
            </w:r>
          </w:p>
          <w:p w:rsidR="00F66161" w:rsidRDefault="00F66161" w:rsidP="00C426B1">
            <w:pPr>
              <w:pStyle w:val="Tabellinnehll"/>
            </w:pPr>
            <w:r>
              <w:t>Mirja Hakkarainen, nämndsekreterare</w:t>
            </w:r>
          </w:p>
        </w:tc>
      </w:tr>
      <w:tr w:rsidR="00437BBC" w:rsidTr="007668A0">
        <w:trPr>
          <w:cantSplit/>
          <w:trHeight w:hRule="exact" w:val="240"/>
        </w:trPr>
        <w:tc>
          <w:tcPr>
            <w:tcW w:w="2608" w:type="dxa"/>
            <w:tcBorders>
              <w:left w:val="single" w:sz="4" w:space="0" w:color="auto"/>
            </w:tcBorders>
            <w:vAlign w:val="bottom"/>
          </w:tcPr>
          <w:p w:rsidR="00437BBC" w:rsidRDefault="00437BBC" w:rsidP="00B71F4C">
            <w:pPr>
              <w:pStyle w:val="Ledtext"/>
            </w:pPr>
            <w:r>
              <w:t>Justerare</w:t>
            </w:r>
          </w:p>
        </w:tc>
        <w:tc>
          <w:tcPr>
            <w:tcW w:w="7824" w:type="dxa"/>
            <w:gridSpan w:val="4"/>
            <w:vAlign w:val="bottom"/>
          </w:tcPr>
          <w:p w:rsidR="00437BBC" w:rsidRDefault="00437BBC" w:rsidP="00B71F4C">
            <w:pPr>
              <w:pStyle w:val="Tabellinnehll"/>
            </w:pPr>
          </w:p>
        </w:tc>
      </w:tr>
      <w:tr w:rsidR="00437BBC" w:rsidTr="007668A0">
        <w:trPr>
          <w:cantSplit/>
          <w:trHeight w:hRule="exact" w:val="480"/>
        </w:trPr>
        <w:tc>
          <w:tcPr>
            <w:tcW w:w="2608" w:type="dxa"/>
            <w:tcBorders>
              <w:left w:val="single" w:sz="4" w:space="0" w:color="auto"/>
            </w:tcBorders>
            <w:vAlign w:val="bottom"/>
          </w:tcPr>
          <w:p w:rsidR="00437BBC" w:rsidRDefault="00437BBC" w:rsidP="00B71F4C">
            <w:pPr>
              <w:pStyle w:val="Ledtext"/>
            </w:pPr>
            <w:r>
              <w:t>Justeringens plats och tid</w:t>
            </w:r>
          </w:p>
        </w:tc>
        <w:tc>
          <w:tcPr>
            <w:tcW w:w="7824" w:type="dxa"/>
            <w:gridSpan w:val="4"/>
            <w:vAlign w:val="bottom"/>
          </w:tcPr>
          <w:p w:rsidR="00437BBC" w:rsidRDefault="00F66161" w:rsidP="006A5F4B">
            <w:pPr>
              <w:pStyle w:val="Tabellinnehll"/>
            </w:pPr>
            <w:r>
              <w:t>Kommunkansliet</w:t>
            </w:r>
          </w:p>
        </w:tc>
      </w:tr>
      <w:tr w:rsidR="00437BBC" w:rsidTr="007668A0">
        <w:trPr>
          <w:cantSplit/>
          <w:trHeight w:hRule="exact" w:val="240"/>
        </w:trPr>
        <w:tc>
          <w:tcPr>
            <w:tcW w:w="10432" w:type="dxa"/>
            <w:gridSpan w:val="5"/>
            <w:tcBorders>
              <w:left w:val="single" w:sz="4" w:space="0" w:color="auto"/>
            </w:tcBorders>
          </w:tcPr>
          <w:p w:rsidR="00437BBC" w:rsidRDefault="00437BBC" w:rsidP="00B71F4C">
            <w:pPr>
              <w:pStyle w:val="Tabellinnehll"/>
            </w:pPr>
          </w:p>
        </w:tc>
      </w:tr>
      <w:tr w:rsidR="00437BBC" w:rsidRPr="006F12EF" w:rsidTr="007668A0">
        <w:trPr>
          <w:cantSplit/>
          <w:trHeight w:val="480"/>
        </w:trPr>
        <w:tc>
          <w:tcPr>
            <w:tcW w:w="2608" w:type="dxa"/>
            <w:tcBorders>
              <w:left w:val="single" w:sz="4" w:space="0" w:color="auto"/>
            </w:tcBorders>
            <w:vAlign w:val="bottom"/>
          </w:tcPr>
          <w:p w:rsidR="00437BBC" w:rsidRDefault="00437BBC" w:rsidP="005D7768">
            <w:pPr>
              <w:pStyle w:val="Ledtext"/>
              <w:keepNext/>
              <w:spacing w:after="80"/>
            </w:pPr>
            <w:r>
              <w:t>Underskrifter</w:t>
            </w:r>
          </w:p>
          <w:p w:rsidR="00437BBC" w:rsidRDefault="00437BBC" w:rsidP="005D7768">
            <w:pPr>
              <w:pStyle w:val="Ledtext"/>
              <w:keepNext/>
            </w:pPr>
            <w:r>
              <w:tab/>
              <w:t>Sekreterare</w:t>
            </w:r>
          </w:p>
        </w:tc>
        <w:tc>
          <w:tcPr>
            <w:tcW w:w="5216" w:type="dxa"/>
            <w:gridSpan w:val="2"/>
          </w:tcPr>
          <w:p w:rsidR="00437BBC" w:rsidRDefault="00437BBC" w:rsidP="005D7768">
            <w:pPr>
              <w:pStyle w:val="Tabellinnehll"/>
              <w:keepNext/>
            </w:pPr>
          </w:p>
        </w:tc>
        <w:tc>
          <w:tcPr>
            <w:tcW w:w="1304" w:type="dxa"/>
            <w:vAlign w:val="bottom"/>
          </w:tcPr>
          <w:p w:rsidR="00437BBC" w:rsidRPr="00C031C1" w:rsidRDefault="00437BBC" w:rsidP="005D7768">
            <w:pPr>
              <w:pStyle w:val="Ledtext"/>
              <w:keepNext/>
            </w:pPr>
            <w:r w:rsidRPr="00C031C1">
              <w:t>Paragrafer</w:t>
            </w:r>
          </w:p>
        </w:tc>
        <w:tc>
          <w:tcPr>
            <w:tcW w:w="1304" w:type="dxa"/>
            <w:vAlign w:val="bottom"/>
          </w:tcPr>
          <w:p w:rsidR="00437BBC" w:rsidRPr="00C031C1" w:rsidRDefault="00F66161" w:rsidP="005D7768">
            <w:pPr>
              <w:pStyle w:val="Tabellinnehll"/>
              <w:keepNext/>
            </w:pPr>
            <w:proofErr w:type="gramStart"/>
            <w:r w:rsidRPr="00F66161">
              <w:rPr>
                <w:bCs/>
              </w:rPr>
              <w:t>§</w:t>
            </w:r>
            <w:r>
              <w:t>§</w:t>
            </w:r>
            <w:proofErr w:type="gramEnd"/>
            <w:r>
              <w:t xml:space="preserve"> 1-5</w:t>
            </w:r>
          </w:p>
        </w:tc>
      </w:tr>
      <w:tr w:rsidR="00437BBC" w:rsidTr="007668A0">
        <w:trPr>
          <w:cantSplit/>
          <w:trHeight w:hRule="exact" w:val="240"/>
        </w:trPr>
        <w:tc>
          <w:tcPr>
            <w:tcW w:w="2608" w:type="dxa"/>
            <w:tcBorders>
              <w:left w:val="single" w:sz="4" w:space="0" w:color="auto"/>
            </w:tcBorders>
          </w:tcPr>
          <w:p w:rsidR="00437BBC" w:rsidRDefault="00437BBC" w:rsidP="00B71F4C">
            <w:pPr>
              <w:pStyle w:val="Tabellinnehll"/>
            </w:pPr>
          </w:p>
        </w:tc>
        <w:tc>
          <w:tcPr>
            <w:tcW w:w="5216" w:type="dxa"/>
            <w:gridSpan w:val="2"/>
            <w:vAlign w:val="center"/>
          </w:tcPr>
          <w:p w:rsidR="00437BBC" w:rsidRPr="006C050C" w:rsidRDefault="00F66161" w:rsidP="00B71F4C">
            <w:pPr>
              <w:pStyle w:val="Ledtext"/>
              <w:rPr>
                <w:rFonts w:cs="Arial"/>
                <w:sz w:val="14"/>
                <w:szCs w:val="14"/>
              </w:rPr>
            </w:pPr>
            <w:r>
              <w:t>Mirja Hakkarainen</w:t>
            </w:r>
          </w:p>
        </w:tc>
        <w:tc>
          <w:tcPr>
            <w:tcW w:w="2608" w:type="dxa"/>
            <w:gridSpan w:val="2"/>
          </w:tcPr>
          <w:p w:rsidR="00437BBC" w:rsidRDefault="00437BBC" w:rsidP="00B71F4C">
            <w:pPr>
              <w:pStyle w:val="Tabellinnehll"/>
            </w:pPr>
          </w:p>
        </w:tc>
      </w:tr>
      <w:tr w:rsidR="00437BBC" w:rsidTr="007668A0">
        <w:trPr>
          <w:cantSplit/>
          <w:trHeight w:val="480"/>
        </w:trPr>
        <w:tc>
          <w:tcPr>
            <w:tcW w:w="2608" w:type="dxa"/>
            <w:tcBorders>
              <w:left w:val="single" w:sz="4" w:space="0" w:color="auto"/>
            </w:tcBorders>
            <w:vAlign w:val="bottom"/>
          </w:tcPr>
          <w:p w:rsidR="00437BBC" w:rsidRDefault="00437BBC" w:rsidP="005D7768">
            <w:pPr>
              <w:pStyle w:val="Ledtext"/>
              <w:keepNext/>
            </w:pPr>
            <w:r>
              <w:tab/>
              <w:t>Ordförande</w:t>
            </w:r>
          </w:p>
        </w:tc>
        <w:tc>
          <w:tcPr>
            <w:tcW w:w="5216" w:type="dxa"/>
            <w:gridSpan w:val="2"/>
          </w:tcPr>
          <w:p w:rsidR="00437BBC" w:rsidRDefault="00437BBC" w:rsidP="005D7768">
            <w:pPr>
              <w:pStyle w:val="Tabellinnehll"/>
              <w:keepNext/>
            </w:pPr>
          </w:p>
        </w:tc>
        <w:tc>
          <w:tcPr>
            <w:tcW w:w="2608" w:type="dxa"/>
            <w:gridSpan w:val="2"/>
          </w:tcPr>
          <w:p w:rsidR="00437BBC" w:rsidRDefault="00437BBC" w:rsidP="005D7768">
            <w:pPr>
              <w:pStyle w:val="Tabellinnehll"/>
              <w:keepNext/>
            </w:pPr>
          </w:p>
        </w:tc>
      </w:tr>
      <w:tr w:rsidR="00437BBC" w:rsidTr="007668A0">
        <w:trPr>
          <w:cantSplit/>
          <w:trHeight w:hRule="exact" w:val="240"/>
        </w:trPr>
        <w:tc>
          <w:tcPr>
            <w:tcW w:w="2608" w:type="dxa"/>
            <w:tcBorders>
              <w:left w:val="single" w:sz="4" w:space="0" w:color="auto"/>
            </w:tcBorders>
          </w:tcPr>
          <w:p w:rsidR="00437BBC" w:rsidRDefault="00437BBC" w:rsidP="00B71F4C">
            <w:pPr>
              <w:pStyle w:val="Tabellinnehll"/>
            </w:pPr>
          </w:p>
        </w:tc>
        <w:tc>
          <w:tcPr>
            <w:tcW w:w="5216" w:type="dxa"/>
            <w:gridSpan w:val="2"/>
            <w:vAlign w:val="center"/>
          </w:tcPr>
          <w:p w:rsidR="00437BBC" w:rsidRDefault="00F66161" w:rsidP="00B71F4C">
            <w:pPr>
              <w:pStyle w:val="Ledtext"/>
            </w:pPr>
            <w:r>
              <w:t>Kim Bäckström</w:t>
            </w:r>
          </w:p>
        </w:tc>
        <w:tc>
          <w:tcPr>
            <w:tcW w:w="2608" w:type="dxa"/>
            <w:gridSpan w:val="2"/>
          </w:tcPr>
          <w:p w:rsidR="00437BBC" w:rsidRDefault="00437BBC" w:rsidP="00B71F4C">
            <w:pPr>
              <w:pStyle w:val="Tabellinnehll"/>
            </w:pPr>
          </w:p>
        </w:tc>
      </w:tr>
      <w:tr w:rsidR="00437BBC" w:rsidTr="007668A0">
        <w:trPr>
          <w:cantSplit/>
          <w:trHeight w:val="480"/>
        </w:trPr>
        <w:tc>
          <w:tcPr>
            <w:tcW w:w="2608" w:type="dxa"/>
            <w:tcBorders>
              <w:left w:val="single" w:sz="4" w:space="0" w:color="auto"/>
            </w:tcBorders>
            <w:vAlign w:val="bottom"/>
          </w:tcPr>
          <w:p w:rsidR="00437BBC" w:rsidRDefault="00437BBC" w:rsidP="005D7768">
            <w:pPr>
              <w:pStyle w:val="Ledtext"/>
              <w:keepNext/>
            </w:pPr>
            <w:r>
              <w:tab/>
              <w:t>Justerare</w:t>
            </w:r>
          </w:p>
        </w:tc>
        <w:tc>
          <w:tcPr>
            <w:tcW w:w="5216" w:type="dxa"/>
            <w:gridSpan w:val="2"/>
          </w:tcPr>
          <w:p w:rsidR="00437BBC" w:rsidRDefault="00437BBC" w:rsidP="005D7768">
            <w:pPr>
              <w:pStyle w:val="Tabellinnehll"/>
              <w:keepNext/>
            </w:pPr>
          </w:p>
        </w:tc>
        <w:tc>
          <w:tcPr>
            <w:tcW w:w="2608" w:type="dxa"/>
            <w:gridSpan w:val="2"/>
          </w:tcPr>
          <w:p w:rsidR="00437BBC" w:rsidRDefault="00437BBC" w:rsidP="005D7768">
            <w:pPr>
              <w:pStyle w:val="Tabellinnehll"/>
              <w:keepNext/>
            </w:pPr>
          </w:p>
        </w:tc>
      </w:tr>
      <w:tr w:rsidR="00437BBC" w:rsidTr="007668A0">
        <w:trPr>
          <w:cantSplit/>
          <w:trHeight w:hRule="exact" w:val="240"/>
        </w:trPr>
        <w:tc>
          <w:tcPr>
            <w:tcW w:w="2608" w:type="dxa"/>
            <w:tcBorders>
              <w:left w:val="single" w:sz="4" w:space="0" w:color="auto"/>
            </w:tcBorders>
          </w:tcPr>
          <w:p w:rsidR="00437BBC" w:rsidRDefault="00437BBC" w:rsidP="00B71F4C">
            <w:pPr>
              <w:pStyle w:val="Tabellinnehll"/>
            </w:pPr>
          </w:p>
        </w:tc>
        <w:tc>
          <w:tcPr>
            <w:tcW w:w="5216" w:type="dxa"/>
            <w:gridSpan w:val="2"/>
            <w:vAlign w:val="center"/>
          </w:tcPr>
          <w:p w:rsidR="00437BBC" w:rsidRDefault="00F66161" w:rsidP="00B71F4C">
            <w:pPr>
              <w:pStyle w:val="Ledtext"/>
            </w:pPr>
            <w:r>
              <w:t>Örjan Samuelsson</w:t>
            </w:r>
          </w:p>
        </w:tc>
        <w:tc>
          <w:tcPr>
            <w:tcW w:w="2608" w:type="dxa"/>
            <w:gridSpan w:val="2"/>
          </w:tcPr>
          <w:p w:rsidR="00437BBC" w:rsidRDefault="00437BBC" w:rsidP="00B71F4C">
            <w:pPr>
              <w:pStyle w:val="Tabellinnehll"/>
            </w:pPr>
          </w:p>
        </w:tc>
      </w:tr>
      <w:tr w:rsidR="00437BBC" w:rsidTr="007668A0">
        <w:trPr>
          <w:cantSplit/>
          <w:trHeight w:hRule="exact" w:val="240"/>
        </w:trPr>
        <w:tc>
          <w:tcPr>
            <w:tcW w:w="10432" w:type="dxa"/>
            <w:gridSpan w:val="5"/>
            <w:tcBorders>
              <w:top w:val="single" w:sz="4" w:space="0" w:color="auto"/>
              <w:left w:val="single" w:sz="4" w:space="0" w:color="auto"/>
            </w:tcBorders>
          </w:tcPr>
          <w:p w:rsidR="00437BBC" w:rsidRDefault="00437BBC" w:rsidP="005D7768">
            <w:pPr>
              <w:pStyle w:val="Tabellinnehll"/>
              <w:keepNext/>
            </w:pPr>
          </w:p>
        </w:tc>
      </w:tr>
      <w:tr w:rsidR="00437BBC" w:rsidTr="007668A0">
        <w:trPr>
          <w:cantSplit/>
          <w:trHeight w:val="454"/>
        </w:trPr>
        <w:tc>
          <w:tcPr>
            <w:tcW w:w="2608" w:type="dxa"/>
            <w:tcBorders>
              <w:left w:val="single" w:sz="4" w:space="0" w:color="auto"/>
            </w:tcBorders>
          </w:tcPr>
          <w:p w:rsidR="00437BBC" w:rsidRDefault="00437BBC" w:rsidP="00C426B1">
            <w:pPr>
              <w:pStyle w:val="Tabellinnehll"/>
              <w:keepNext/>
            </w:pPr>
          </w:p>
        </w:tc>
        <w:tc>
          <w:tcPr>
            <w:tcW w:w="7824" w:type="dxa"/>
            <w:gridSpan w:val="4"/>
          </w:tcPr>
          <w:p w:rsidR="00437BBC" w:rsidRDefault="00437BBC" w:rsidP="00C426B1">
            <w:pPr>
              <w:pStyle w:val="Tabellinnehll"/>
              <w:keepNext/>
            </w:pPr>
            <w:r>
              <w:rPr>
                <w:b/>
                <w:bCs/>
              </w:rPr>
              <w:t>ANSLAG/BEVIS</w:t>
            </w:r>
          </w:p>
          <w:p w:rsidR="00437BBC" w:rsidRDefault="00437BBC" w:rsidP="00C426B1">
            <w:pPr>
              <w:pStyle w:val="Ledtext"/>
              <w:keepNext/>
              <w:spacing w:before="80"/>
            </w:pPr>
            <w:r>
              <w:t>Protokollet är justerat. Justeringen har tillkännagivits genom anslag.</w:t>
            </w:r>
          </w:p>
        </w:tc>
      </w:tr>
      <w:tr w:rsidR="00437BBC" w:rsidTr="007668A0">
        <w:trPr>
          <w:cantSplit/>
          <w:trHeight w:hRule="exact" w:val="454"/>
        </w:trPr>
        <w:tc>
          <w:tcPr>
            <w:tcW w:w="2608" w:type="dxa"/>
            <w:tcBorders>
              <w:left w:val="single" w:sz="4" w:space="0" w:color="auto"/>
            </w:tcBorders>
            <w:vAlign w:val="bottom"/>
          </w:tcPr>
          <w:p w:rsidR="00437BBC" w:rsidRDefault="00437BBC" w:rsidP="00C426B1">
            <w:pPr>
              <w:pStyle w:val="Ledtext"/>
              <w:keepNext/>
            </w:pPr>
            <w:r>
              <w:t>Organ</w:t>
            </w:r>
          </w:p>
        </w:tc>
        <w:tc>
          <w:tcPr>
            <w:tcW w:w="7824" w:type="dxa"/>
            <w:gridSpan w:val="4"/>
            <w:vAlign w:val="bottom"/>
          </w:tcPr>
          <w:p w:rsidR="00437BBC" w:rsidRDefault="00F66161" w:rsidP="00C426B1">
            <w:pPr>
              <w:pStyle w:val="Tabellinnehll"/>
              <w:keepNext/>
            </w:pPr>
            <w:r>
              <w:t>Kultur- och utbildningsnämndens arbetsutskott</w:t>
            </w:r>
          </w:p>
        </w:tc>
      </w:tr>
      <w:tr w:rsidR="00437BBC" w:rsidTr="007668A0">
        <w:trPr>
          <w:cantSplit/>
          <w:trHeight w:hRule="exact" w:val="454"/>
        </w:trPr>
        <w:tc>
          <w:tcPr>
            <w:tcW w:w="2608" w:type="dxa"/>
            <w:tcBorders>
              <w:left w:val="single" w:sz="4" w:space="0" w:color="auto"/>
            </w:tcBorders>
            <w:vAlign w:val="bottom"/>
          </w:tcPr>
          <w:p w:rsidR="00437BBC" w:rsidRDefault="00437BBC" w:rsidP="00C426B1">
            <w:pPr>
              <w:pStyle w:val="Ledtext"/>
              <w:keepNext/>
            </w:pPr>
            <w:r>
              <w:t>Sammanträdesdatum</w:t>
            </w:r>
          </w:p>
        </w:tc>
        <w:tc>
          <w:tcPr>
            <w:tcW w:w="7824" w:type="dxa"/>
            <w:gridSpan w:val="4"/>
            <w:vAlign w:val="bottom"/>
          </w:tcPr>
          <w:p w:rsidR="00437BBC" w:rsidRDefault="00F66161" w:rsidP="00C426B1">
            <w:pPr>
              <w:pStyle w:val="Tabellinnehll"/>
              <w:keepNext/>
            </w:pPr>
            <w:r>
              <w:t>2018-01-31</w:t>
            </w:r>
          </w:p>
        </w:tc>
      </w:tr>
      <w:tr w:rsidR="00437BBC" w:rsidTr="007668A0">
        <w:trPr>
          <w:cantSplit/>
          <w:trHeight w:val="344"/>
        </w:trPr>
        <w:tc>
          <w:tcPr>
            <w:tcW w:w="2608" w:type="dxa"/>
            <w:tcBorders>
              <w:left w:val="single" w:sz="4" w:space="0" w:color="auto"/>
            </w:tcBorders>
            <w:vAlign w:val="bottom"/>
          </w:tcPr>
          <w:p w:rsidR="00437BBC" w:rsidRDefault="00437BBC" w:rsidP="00C426B1">
            <w:pPr>
              <w:pStyle w:val="Ledtext"/>
              <w:keepNext/>
            </w:pPr>
            <w:r>
              <w:t>Datum då anslaget sätts upp</w:t>
            </w:r>
          </w:p>
        </w:tc>
        <w:tc>
          <w:tcPr>
            <w:tcW w:w="2608" w:type="dxa"/>
            <w:vAlign w:val="bottom"/>
          </w:tcPr>
          <w:p w:rsidR="00437BBC" w:rsidRDefault="00F66161" w:rsidP="00C426B1">
            <w:pPr>
              <w:pStyle w:val="Tabellinnehll"/>
              <w:keepNext/>
            </w:pPr>
            <w:r>
              <w:t>2018-02-</w:t>
            </w:r>
            <w:r w:rsidR="000F1C32">
              <w:t>07</w:t>
            </w:r>
          </w:p>
        </w:tc>
        <w:tc>
          <w:tcPr>
            <w:tcW w:w="2608" w:type="dxa"/>
            <w:vAlign w:val="bottom"/>
          </w:tcPr>
          <w:p w:rsidR="00437BBC" w:rsidRDefault="00437BBC" w:rsidP="00C426B1">
            <w:pPr>
              <w:pStyle w:val="Ledtext"/>
              <w:keepNext/>
            </w:pPr>
            <w:r>
              <w:t>Datum då anslaget tas ned</w:t>
            </w:r>
          </w:p>
        </w:tc>
        <w:tc>
          <w:tcPr>
            <w:tcW w:w="2608" w:type="dxa"/>
            <w:gridSpan w:val="2"/>
            <w:vAlign w:val="bottom"/>
          </w:tcPr>
          <w:p w:rsidR="00437BBC" w:rsidRDefault="000F1C32" w:rsidP="00C426B1">
            <w:pPr>
              <w:pStyle w:val="Tabellinnehll"/>
              <w:keepNext/>
            </w:pPr>
            <w:r>
              <w:t>2018-03</w:t>
            </w:r>
            <w:r w:rsidR="00F66161">
              <w:t>-</w:t>
            </w:r>
            <w:r>
              <w:t>01</w:t>
            </w:r>
            <w:bookmarkStart w:id="0" w:name="_GoBack"/>
            <w:bookmarkEnd w:id="0"/>
          </w:p>
        </w:tc>
      </w:tr>
      <w:tr w:rsidR="00437BBC" w:rsidTr="007668A0">
        <w:trPr>
          <w:cantSplit/>
          <w:trHeight w:hRule="exact" w:val="454"/>
        </w:trPr>
        <w:tc>
          <w:tcPr>
            <w:tcW w:w="2608" w:type="dxa"/>
            <w:tcBorders>
              <w:left w:val="single" w:sz="4" w:space="0" w:color="auto"/>
            </w:tcBorders>
            <w:vAlign w:val="bottom"/>
          </w:tcPr>
          <w:p w:rsidR="00437BBC" w:rsidRDefault="00437BBC" w:rsidP="00C426B1">
            <w:pPr>
              <w:pStyle w:val="Ledtext"/>
              <w:keepNext/>
            </w:pPr>
            <w:r>
              <w:t>Förvaringsplats för protokollet</w:t>
            </w:r>
          </w:p>
        </w:tc>
        <w:tc>
          <w:tcPr>
            <w:tcW w:w="7824" w:type="dxa"/>
            <w:gridSpan w:val="4"/>
            <w:vAlign w:val="bottom"/>
          </w:tcPr>
          <w:p w:rsidR="00437BBC" w:rsidRDefault="00437BBC" w:rsidP="00C426B1">
            <w:pPr>
              <w:pStyle w:val="Tabellinnehll"/>
              <w:keepNext/>
            </w:pPr>
            <w:r>
              <w:t>Kansliavdelningen</w:t>
            </w:r>
          </w:p>
        </w:tc>
      </w:tr>
      <w:tr w:rsidR="00437BBC" w:rsidTr="007668A0">
        <w:trPr>
          <w:cantSplit/>
          <w:trHeight w:hRule="exact" w:val="240"/>
        </w:trPr>
        <w:tc>
          <w:tcPr>
            <w:tcW w:w="10432" w:type="dxa"/>
            <w:gridSpan w:val="5"/>
            <w:tcBorders>
              <w:left w:val="single" w:sz="4" w:space="0" w:color="auto"/>
            </w:tcBorders>
          </w:tcPr>
          <w:p w:rsidR="00437BBC" w:rsidRDefault="00437BBC" w:rsidP="00C426B1">
            <w:pPr>
              <w:pStyle w:val="Tabellinnehll"/>
              <w:keepNext/>
            </w:pPr>
          </w:p>
        </w:tc>
      </w:tr>
      <w:tr w:rsidR="00437BBC" w:rsidTr="007668A0">
        <w:trPr>
          <w:cantSplit/>
          <w:trHeight w:val="454"/>
        </w:trPr>
        <w:tc>
          <w:tcPr>
            <w:tcW w:w="2608" w:type="dxa"/>
            <w:tcBorders>
              <w:left w:val="single" w:sz="4" w:space="0" w:color="auto"/>
            </w:tcBorders>
            <w:vAlign w:val="bottom"/>
          </w:tcPr>
          <w:p w:rsidR="00437BBC" w:rsidRDefault="00437BBC" w:rsidP="00C426B1">
            <w:pPr>
              <w:pStyle w:val="Ledtext"/>
              <w:keepNext/>
            </w:pPr>
            <w:r>
              <w:t>Underskrift</w:t>
            </w:r>
          </w:p>
        </w:tc>
        <w:tc>
          <w:tcPr>
            <w:tcW w:w="5216" w:type="dxa"/>
            <w:gridSpan w:val="2"/>
          </w:tcPr>
          <w:p w:rsidR="00437BBC" w:rsidRDefault="00437BBC" w:rsidP="00C426B1">
            <w:pPr>
              <w:pStyle w:val="Tabellinnehll"/>
              <w:keepNext/>
            </w:pPr>
          </w:p>
        </w:tc>
        <w:tc>
          <w:tcPr>
            <w:tcW w:w="2608" w:type="dxa"/>
            <w:gridSpan w:val="2"/>
          </w:tcPr>
          <w:p w:rsidR="00437BBC" w:rsidRDefault="00437BBC" w:rsidP="00C426B1">
            <w:pPr>
              <w:pStyle w:val="Tabellinnehll"/>
              <w:keepNext/>
            </w:pPr>
          </w:p>
        </w:tc>
      </w:tr>
      <w:tr w:rsidR="00437BBC" w:rsidTr="007668A0">
        <w:trPr>
          <w:cantSplit/>
          <w:trHeight w:hRule="exact" w:val="240"/>
        </w:trPr>
        <w:tc>
          <w:tcPr>
            <w:tcW w:w="2608" w:type="dxa"/>
            <w:tcBorders>
              <w:left w:val="single" w:sz="4" w:space="0" w:color="auto"/>
            </w:tcBorders>
          </w:tcPr>
          <w:p w:rsidR="00437BBC" w:rsidRDefault="00437BBC" w:rsidP="00B71F4C">
            <w:pPr>
              <w:pStyle w:val="Tabellinnehll"/>
            </w:pPr>
          </w:p>
        </w:tc>
        <w:tc>
          <w:tcPr>
            <w:tcW w:w="5216" w:type="dxa"/>
            <w:gridSpan w:val="2"/>
            <w:vAlign w:val="center"/>
          </w:tcPr>
          <w:p w:rsidR="00437BBC" w:rsidRDefault="00F66161" w:rsidP="00B71F4C">
            <w:pPr>
              <w:pStyle w:val="Ledtext"/>
            </w:pPr>
            <w:r>
              <w:t>Mirja Hakkarainen</w:t>
            </w:r>
          </w:p>
        </w:tc>
        <w:tc>
          <w:tcPr>
            <w:tcW w:w="2608" w:type="dxa"/>
            <w:gridSpan w:val="2"/>
          </w:tcPr>
          <w:p w:rsidR="00437BBC" w:rsidRDefault="00437BBC" w:rsidP="00B71F4C">
            <w:pPr>
              <w:pStyle w:val="Tabellinnehll"/>
            </w:pPr>
          </w:p>
        </w:tc>
      </w:tr>
    </w:tbl>
    <w:p w:rsidR="00437BBC" w:rsidRDefault="00437BBC" w:rsidP="008367EB">
      <w:pPr>
        <w:pStyle w:val="Brdtext"/>
        <w:sectPr w:rsidR="00437BBC" w:rsidSect="007668A0">
          <w:headerReference w:type="even" r:id="rId7"/>
          <w:headerReference w:type="default" r:id="rId8"/>
          <w:footerReference w:type="even" r:id="rId9"/>
          <w:footerReference w:type="default" r:id="rId10"/>
          <w:headerReference w:type="first" r:id="rId11"/>
          <w:footerReference w:type="first" r:id="rId12"/>
          <w:pgSz w:w="11906" w:h="16838" w:code="9"/>
          <w:pgMar w:top="454" w:right="2041" w:bottom="397" w:left="2438" w:header="510" w:footer="397" w:gutter="0"/>
          <w:cols w:space="720"/>
          <w:docGrid w:linePitch="326"/>
        </w:sectPr>
      </w:pPr>
    </w:p>
    <w:p w:rsidR="00F66161" w:rsidRDefault="003F12A8" w:rsidP="00CC329D">
      <w:pPr>
        <w:pStyle w:val="rendelista"/>
        <w:pageBreakBefore/>
        <w:rPr>
          <w:noProof/>
        </w:rPr>
      </w:pPr>
      <w:bookmarkStart w:id="1" w:name="Ärendelista"/>
      <w:bookmarkEnd w:id="1"/>
      <w:r>
        <w:lastRenderedPageBreak/>
        <w:t>Ärendelista</w:t>
      </w:r>
      <w:r>
        <w:fldChar w:fldCharType="begin"/>
      </w:r>
      <w:r>
        <w:instrText xml:space="preserve"> </w:instrText>
      </w:r>
      <w:r w:rsidR="00ED79EE">
        <w:instrText xml:space="preserve">TOC </w:instrText>
      </w:r>
      <w:r w:rsidR="00ED79EE" w:rsidRPr="009732A1">
        <w:instrText xml:space="preserve">\n 1-1 </w:instrText>
      </w:r>
      <w:r w:rsidR="00ED79EE">
        <w:instrText xml:space="preserve"> \h \z \t "Rubrik 1;2;Paragrafnummer;1"</w:instrText>
      </w:r>
      <w:r>
        <w:instrText xml:space="preserve">" </w:instrText>
      </w:r>
      <w:r>
        <w:fldChar w:fldCharType="separate"/>
      </w:r>
    </w:p>
    <w:p w:rsidR="00F66161" w:rsidRDefault="000F1C32">
      <w:pPr>
        <w:pStyle w:val="Innehll1"/>
        <w:rPr>
          <w:rFonts w:asciiTheme="minorHAnsi" w:eastAsiaTheme="minorEastAsia" w:hAnsiTheme="minorHAnsi" w:cstheme="minorBidi"/>
          <w:noProof/>
          <w:sz w:val="22"/>
          <w:szCs w:val="22"/>
        </w:rPr>
      </w:pPr>
      <w:hyperlink w:anchor="_Toc505176491" w:history="1">
        <w:r w:rsidR="00F66161" w:rsidRPr="00022CE8">
          <w:rPr>
            <w:rStyle w:val="Hyperlnk"/>
            <w:noProof/>
          </w:rPr>
          <w:t>§ 1</w:t>
        </w:r>
        <w:r w:rsidR="00F66161">
          <w:rPr>
            <w:rFonts w:asciiTheme="minorHAnsi" w:eastAsiaTheme="minorEastAsia" w:hAnsiTheme="minorHAnsi" w:cstheme="minorBidi"/>
            <w:noProof/>
            <w:sz w:val="22"/>
            <w:szCs w:val="22"/>
          </w:rPr>
          <w:tab/>
        </w:r>
        <w:r w:rsidR="00F66161" w:rsidRPr="00022CE8">
          <w:rPr>
            <w:rStyle w:val="Hyperlnk"/>
            <w:noProof/>
          </w:rPr>
          <w:t>Dnr 6066</w:t>
        </w:r>
      </w:hyperlink>
    </w:p>
    <w:p w:rsidR="00F66161" w:rsidRDefault="000F1C32">
      <w:pPr>
        <w:pStyle w:val="Innehll2"/>
        <w:rPr>
          <w:rFonts w:asciiTheme="minorHAnsi" w:eastAsiaTheme="minorEastAsia" w:hAnsiTheme="minorHAnsi" w:cstheme="minorBidi"/>
          <w:noProof/>
          <w:szCs w:val="22"/>
        </w:rPr>
      </w:pPr>
      <w:hyperlink w:anchor="_Toc505176492" w:history="1">
        <w:r w:rsidR="00F66161" w:rsidRPr="00022CE8">
          <w:rPr>
            <w:rStyle w:val="Hyperlnk"/>
            <w:noProof/>
          </w:rPr>
          <w:t>Fastställande av dagordning och val av justerare</w:t>
        </w:r>
        <w:r w:rsidR="00F66161">
          <w:rPr>
            <w:noProof/>
            <w:webHidden/>
          </w:rPr>
          <w:tab/>
        </w:r>
        <w:r w:rsidR="00F66161">
          <w:rPr>
            <w:noProof/>
            <w:webHidden/>
          </w:rPr>
          <w:fldChar w:fldCharType="begin"/>
        </w:r>
        <w:r w:rsidR="00F66161">
          <w:rPr>
            <w:noProof/>
            <w:webHidden/>
          </w:rPr>
          <w:instrText xml:space="preserve"> PAGEREF _Toc505176492 \h </w:instrText>
        </w:r>
        <w:r w:rsidR="00F66161">
          <w:rPr>
            <w:noProof/>
            <w:webHidden/>
          </w:rPr>
        </w:r>
        <w:r w:rsidR="00F66161">
          <w:rPr>
            <w:noProof/>
            <w:webHidden/>
          </w:rPr>
          <w:fldChar w:fldCharType="separate"/>
        </w:r>
        <w:r w:rsidR="00340C79">
          <w:rPr>
            <w:noProof/>
            <w:webHidden/>
          </w:rPr>
          <w:t>3</w:t>
        </w:r>
        <w:r w:rsidR="00F66161">
          <w:rPr>
            <w:noProof/>
            <w:webHidden/>
          </w:rPr>
          <w:fldChar w:fldCharType="end"/>
        </w:r>
      </w:hyperlink>
    </w:p>
    <w:p w:rsidR="00F66161" w:rsidRDefault="000F1C32">
      <w:pPr>
        <w:pStyle w:val="Innehll1"/>
        <w:rPr>
          <w:rFonts w:asciiTheme="minorHAnsi" w:eastAsiaTheme="minorEastAsia" w:hAnsiTheme="minorHAnsi" w:cstheme="minorBidi"/>
          <w:noProof/>
          <w:sz w:val="22"/>
          <w:szCs w:val="22"/>
        </w:rPr>
      </w:pPr>
      <w:hyperlink w:anchor="_Toc505176493" w:history="1">
        <w:r w:rsidR="00F66161" w:rsidRPr="00022CE8">
          <w:rPr>
            <w:rStyle w:val="Hyperlnk"/>
            <w:noProof/>
          </w:rPr>
          <w:t>§ 2</w:t>
        </w:r>
        <w:r w:rsidR="00F66161">
          <w:rPr>
            <w:rFonts w:asciiTheme="minorHAnsi" w:eastAsiaTheme="minorEastAsia" w:hAnsiTheme="minorHAnsi" w:cstheme="minorBidi"/>
            <w:noProof/>
            <w:sz w:val="22"/>
            <w:szCs w:val="22"/>
          </w:rPr>
          <w:tab/>
        </w:r>
        <w:r w:rsidR="00F66161" w:rsidRPr="00022CE8">
          <w:rPr>
            <w:rStyle w:val="Hyperlnk"/>
            <w:noProof/>
          </w:rPr>
          <w:t>Dnr 00108-2017</w:t>
        </w:r>
      </w:hyperlink>
    </w:p>
    <w:p w:rsidR="00F66161" w:rsidRDefault="000F1C32">
      <w:pPr>
        <w:pStyle w:val="Innehll2"/>
        <w:rPr>
          <w:rFonts w:asciiTheme="minorHAnsi" w:eastAsiaTheme="minorEastAsia" w:hAnsiTheme="minorHAnsi" w:cstheme="minorBidi"/>
          <w:noProof/>
          <w:szCs w:val="22"/>
        </w:rPr>
      </w:pPr>
      <w:hyperlink w:anchor="_Toc505176494" w:history="1">
        <w:r w:rsidR="00F66161" w:rsidRPr="00022CE8">
          <w:rPr>
            <w:rStyle w:val="Hyperlnk"/>
            <w:noProof/>
          </w:rPr>
          <w:t>Revisionen Granskning av hantering av riktade statsbidrag</w:t>
        </w:r>
        <w:r w:rsidR="00F66161">
          <w:rPr>
            <w:noProof/>
            <w:webHidden/>
          </w:rPr>
          <w:tab/>
        </w:r>
        <w:r w:rsidR="00F66161">
          <w:rPr>
            <w:noProof/>
            <w:webHidden/>
          </w:rPr>
          <w:fldChar w:fldCharType="begin"/>
        </w:r>
        <w:r w:rsidR="00F66161">
          <w:rPr>
            <w:noProof/>
            <w:webHidden/>
          </w:rPr>
          <w:instrText xml:space="preserve"> PAGEREF _Toc505176494 \h </w:instrText>
        </w:r>
        <w:r w:rsidR="00F66161">
          <w:rPr>
            <w:noProof/>
            <w:webHidden/>
          </w:rPr>
        </w:r>
        <w:r w:rsidR="00F66161">
          <w:rPr>
            <w:noProof/>
            <w:webHidden/>
          </w:rPr>
          <w:fldChar w:fldCharType="separate"/>
        </w:r>
        <w:r w:rsidR="00340C79">
          <w:rPr>
            <w:noProof/>
            <w:webHidden/>
          </w:rPr>
          <w:t>4</w:t>
        </w:r>
        <w:r w:rsidR="00F66161">
          <w:rPr>
            <w:noProof/>
            <w:webHidden/>
          </w:rPr>
          <w:fldChar w:fldCharType="end"/>
        </w:r>
      </w:hyperlink>
    </w:p>
    <w:p w:rsidR="00F66161" w:rsidRDefault="000F1C32">
      <w:pPr>
        <w:pStyle w:val="Innehll1"/>
        <w:rPr>
          <w:rFonts w:asciiTheme="minorHAnsi" w:eastAsiaTheme="minorEastAsia" w:hAnsiTheme="minorHAnsi" w:cstheme="minorBidi"/>
          <w:noProof/>
          <w:sz w:val="22"/>
          <w:szCs w:val="22"/>
        </w:rPr>
      </w:pPr>
      <w:hyperlink w:anchor="_Toc505176495" w:history="1">
        <w:r w:rsidR="00F66161" w:rsidRPr="00022CE8">
          <w:rPr>
            <w:rStyle w:val="Hyperlnk"/>
            <w:noProof/>
          </w:rPr>
          <w:t>§ 3</w:t>
        </w:r>
        <w:r w:rsidR="00F66161">
          <w:rPr>
            <w:rFonts w:asciiTheme="minorHAnsi" w:eastAsiaTheme="minorEastAsia" w:hAnsiTheme="minorHAnsi" w:cstheme="minorBidi"/>
            <w:noProof/>
            <w:sz w:val="22"/>
            <w:szCs w:val="22"/>
          </w:rPr>
          <w:tab/>
        </w:r>
        <w:r w:rsidR="00F66161" w:rsidRPr="00022CE8">
          <w:rPr>
            <w:rStyle w:val="Hyperlnk"/>
            <w:noProof/>
          </w:rPr>
          <w:t>Dnr 00006-2018</w:t>
        </w:r>
      </w:hyperlink>
    </w:p>
    <w:p w:rsidR="00F66161" w:rsidRDefault="000F1C32">
      <w:pPr>
        <w:pStyle w:val="Innehll2"/>
        <w:rPr>
          <w:rFonts w:asciiTheme="minorHAnsi" w:eastAsiaTheme="minorEastAsia" w:hAnsiTheme="minorHAnsi" w:cstheme="minorBidi"/>
          <w:noProof/>
          <w:szCs w:val="22"/>
        </w:rPr>
      </w:pPr>
      <w:hyperlink w:anchor="_Toc505176496" w:history="1">
        <w:r w:rsidR="00F66161" w:rsidRPr="00022CE8">
          <w:rPr>
            <w:rStyle w:val="Hyperlnk"/>
            <w:noProof/>
          </w:rPr>
          <w:t>Utökning av tjänst</w:t>
        </w:r>
        <w:r w:rsidR="00F66161">
          <w:rPr>
            <w:noProof/>
            <w:webHidden/>
          </w:rPr>
          <w:tab/>
        </w:r>
        <w:r w:rsidR="00F66161">
          <w:rPr>
            <w:noProof/>
            <w:webHidden/>
          </w:rPr>
          <w:fldChar w:fldCharType="begin"/>
        </w:r>
        <w:r w:rsidR="00F66161">
          <w:rPr>
            <w:noProof/>
            <w:webHidden/>
          </w:rPr>
          <w:instrText xml:space="preserve"> PAGEREF _Toc505176496 \h </w:instrText>
        </w:r>
        <w:r w:rsidR="00F66161">
          <w:rPr>
            <w:noProof/>
            <w:webHidden/>
          </w:rPr>
        </w:r>
        <w:r w:rsidR="00F66161">
          <w:rPr>
            <w:noProof/>
            <w:webHidden/>
          </w:rPr>
          <w:fldChar w:fldCharType="separate"/>
        </w:r>
        <w:r w:rsidR="00340C79">
          <w:rPr>
            <w:noProof/>
            <w:webHidden/>
          </w:rPr>
          <w:t>6</w:t>
        </w:r>
        <w:r w:rsidR="00F66161">
          <w:rPr>
            <w:noProof/>
            <w:webHidden/>
          </w:rPr>
          <w:fldChar w:fldCharType="end"/>
        </w:r>
      </w:hyperlink>
    </w:p>
    <w:p w:rsidR="00F66161" w:rsidRDefault="000F1C32">
      <w:pPr>
        <w:pStyle w:val="Innehll1"/>
        <w:rPr>
          <w:rFonts w:asciiTheme="minorHAnsi" w:eastAsiaTheme="minorEastAsia" w:hAnsiTheme="minorHAnsi" w:cstheme="minorBidi"/>
          <w:noProof/>
          <w:sz w:val="22"/>
          <w:szCs w:val="22"/>
        </w:rPr>
      </w:pPr>
      <w:hyperlink w:anchor="_Toc505176497" w:history="1">
        <w:r w:rsidR="00F66161" w:rsidRPr="00022CE8">
          <w:rPr>
            <w:rStyle w:val="Hyperlnk"/>
            <w:noProof/>
          </w:rPr>
          <w:t>§ 4</w:t>
        </w:r>
        <w:r w:rsidR="00F66161">
          <w:rPr>
            <w:rFonts w:asciiTheme="minorHAnsi" w:eastAsiaTheme="minorEastAsia" w:hAnsiTheme="minorHAnsi" w:cstheme="minorBidi"/>
            <w:noProof/>
            <w:sz w:val="22"/>
            <w:szCs w:val="22"/>
          </w:rPr>
          <w:tab/>
        </w:r>
        <w:r w:rsidR="00F66161" w:rsidRPr="00022CE8">
          <w:rPr>
            <w:rStyle w:val="Hyperlnk"/>
            <w:noProof/>
          </w:rPr>
          <w:t>Dnr 00008-2018</w:t>
        </w:r>
      </w:hyperlink>
    </w:p>
    <w:p w:rsidR="00F66161" w:rsidRDefault="000F1C32">
      <w:pPr>
        <w:pStyle w:val="Innehll2"/>
        <w:rPr>
          <w:rFonts w:asciiTheme="minorHAnsi" w:eastAsiaTheme="minorEastAsia" w:hAnsiTheme="minorHAnsi" w:cstheme="minorBidi"/>
          <w:noProof/>
          <w:szCs w:val="22"/>
        </w:rPr>
      </w:pPr>
      <w:hyperlink w:anchor="_Toc505176498" w:history="1">
        <w:r w:rsidR="00F66161" w:rsidRPr="00022CE8">
          <w:rPr>
            <w:rStyle w:val="Hyperlnk"/>
            <w:noProof/>
          </w:rPr>
          <w:t>Revidering av riktlinjer för specialkost</w:t>
        </w:r>
        <w:r w:rsidR="00F66161">
          <w:rPr>
            <w:noProof/>
            <w:webHidden/>
          </w:rPr>
          <w:tab/>
        </w:r>
        <w:r w:rsidR="00F66161">
          <w:rPr>
            <w:noProof/>
            <w:webHidden/>
          </w:rPr>
          <w:fldChar w:fldCharType="begin"/>
        </w:r>
        <w:r w:rsidR="00F66161">
          <w:rPr>
            <w:noProof/>
            <w:webHidden/>
          </w:rPr>
          <w:instrText xml:space="preserve"> PAGEREF _Toc505176498 \h </w:instrText>
        </w:r>
        <w:r w:rsidR="00F66161">
          <w:rPr>
            <w:noProof/>
            <w:webHidden/>
          </w:rPr>
        </w:r>
        <w:r w:rsidR="00F66161">
          <w:rPr>
            <w:noProof/>
            <w:webHidden/>
          </w:rPr>
          <w:fldChar w:fldCharType="separate"/>
        </w:r>
        <w:r w:rsidR="00340C79">
          <w:rPr>
            <w:noProof/>
            <w:webHidden/>
          </w:rPr>
          <w:t>7</w:t>
        </w:r>
        <w:r w:rsidR="00F66161">
          <w:rPr>
            <w:noProof/>
            <w:webHidden/>
          </w:rPr>
          <w:fldChar w:fldCharType="end"/>
        </w:r>
      </w:hyperlink>
    </w:p>
    <w:p w:rsidR="00F66161" w:rsidRDefault="000F1C32">
      <w:pPr>
        <w:pStyle w:val="Innehll1"/>
        <w:rPr>
          <w:rFonts w:asciiTheme="minorHAnsi" w:eastAsiaTheme="minorEastAsia" w:hAnsiTheme="minorHAnsi" w:cstheme="minorBidi"/>
          <w:noProof/>
          <w:sz w:val="22"/>
          <w:szCs w:val="22"/>
        </w:rPr>
      </w:pPr>
      <w:hyperlink w:anchor="_Toc505176499" w:history="1">
        <w:r w:rsidR="00F66161" w:rsidRPr="00022CE8">
          <w:rPr>
            <w:rStyle w:val="Hyperlnk"/>
            <w:noProof/>
          </w:rPr>
          <w:t>§ 5</w:t>
        </w:r>
        <w:r w:rsidR="00F66161">
          <w:rPr>
            <w:rFonts w:asciiTheme="minorHAnsi" w:eastAsiaTheme="minorEastAsia" w:hAnsiTheme="minorHAnsi" w:cstheme="minorBidi"/>
            <w:noProof/>
            <w:sz w:val="22"/>
            <w:szCs w:val="22"/>
          </w:rPr>
          <w:tab/>
        </w:r>
        <w:r w:rsidR="00F66161" w:rsidRPr="00022CE8">
          <w:rPr>
            <w:rStyle w:val="Hyperlnk"/>
            <w:noProof/>
          </w:rPr>
          <w:t>Dnr 00090-2017</w:t>
        </w:r>
      </w:hyperlink>
    </w:p>
    <w:p w:rsidR="00F66161" w:rsidRDefault="000F1C32">
      <w:pPr>
        <w:pStyle w:val="Innehll2"/>
        <w:rPr>
          <w:rFonts w:asciiTheme="minorHAnsi" w:eastAsiaTheme="minorEastAsia" w:hAnsiTheme="minorHAnsi" w:cstheme="minorBidi"/>
          <w:noProof/>
          <w:szCs w:val="22"/>
        </w:rPr>
      </w:pPr>
      <w:hyperlink w:anchor="_Toc505176500" w:history="1">
        <w:r w:rsidR="00F66161" w:rsidRPr="00022CE8">
          <w:rPr>
            <w:rStyle w:val="Hyperlnk"/>
            <w:noProof/>
          </w:rPr>
          <w:t>Konstverket Mor Maria</w:t>
        </w:r>
        <w:r w:rsidR="00F66161">
          <w:rPr>
            <w:noProof/>
            <w:webHidden/>
          </w:rPr>
          <w:tab/>
        </w:r>
        <w:r w:rsidR="00F66161">
          <w:rPr>
            <w:noProof/>
            <w:webHidden/>
          </w:rPr>
          <w:fldChar w:fldCharType="begin"/>
        </w:r>
        <w:r w:rsidR="00F66161">
          <w:rPr>
            <w:noProof/>
            <w:webHidden/>
          </w:rPr>
          <w:instrText xml:space="preserve"> PAGEREF _Toc505176500 \h </w:instrText>
        </w:r>
        <w:r w:rsidR="00F66161">
          <w:rPr>
            <w:noProof/>
            <w:webHidden/>
          </w:rPr>
        </w:r>
        <w:r w:rsidR="00F66161">
          <w:rPr>
            <w:noProof/>
            <w:webHidden/>
          </w:rPr>
          <w:fldChar w:fldCharType="separate"/>
        </w:r>
        <w:r w:rsidR="00340C79">
          <w:rPr>
            <w:noProof/>
            <w:webHidden/>
          </w:rPr>
          <w:t>8</w:t>
        </w:r>
        <w:r w:rsidR="00F66161">
          <w:rPr>
            <w:noProof/>
            <w:webHidden/>
          </w:rPr>
          <w:fldChar w:fldCharType="end"/>
        </w:r>
      </w:hyperlink>
    </w:p>
    <w:p w:rsidR="00220DD9" w:rsidRPr="006F12EF" w:rsidRDefault="003F12A8" w:rsidP="003F12A8">
      <w:pPr>
        <w:rPr>
          <w:vanish/>
        </w:rPr>
      </w:pPr>
      <w:r>
        <w:fldChar w:fldCharType="end"/>
      </w:r>
    </w:p>
    <w:p w:rsidR="000D2361" w:rsidRDefault="000D2361" w:rsidP="00FF2D58">
      <w:pPr>
        <w:pStyle w:val="Paragrafnummer"/>
      </w:pPr>
      <w:bookmarkStart w:id="2" w:name="Paragraf1"/>
      <w:bookmarkStart w:id="3" w:name="_Toc303762302"/>
      <w:bookmarkStart w:id="4" w:name="_Toc303762415"/>
      <w:bookmarkStart w:id="5" w:name="_Toc303762734"/>
      <w:bookmarkStart w:id="6" w:name="_Toc303762813"/>
      <w:bookmarkStart w:id="7" w:name="_Toc303764335"/>
      <w:bookmarkStart w:id="8" w:name="_Toc505176491"/>
      <w:bookmarkEnd w:id="2"/>
      <w:r>
        <w:lastRenderedPageBreak/>
        <w:t xml:space="preserve">§ </w:t>
      </w:r>
      <w:r w:rsidR="00F66161" w:rsidRPr="00140DEA">
        <w:t>1</w:t>
      </w:r>
      <w:r>
        <w:tab/>
      </w:r>
      <w:bookmarkEnd w:id="3"/>
      <w:bookmarkEnd w:id="4"/>
      <w:bookmarkEnd w:id="5"/>
      <w:bookmarkEnd w:id="6"/>
      <w:bookmarkEnd w:id="7"/>
      <w:bookmarkEnd w:id="8"/>
      <w:r w:rsidR="00F66161">
        <w:t xml:space="preserve"> </w:t>
      </w:r>
    </w:p>
    <w:p w:rsidR="00011A70" w:rsidRPr="00BA066B" w:rsidRDefault="00F66161" w:rsidP="00011A70">
      <w:pPr>
        <w:pStyle w:val="Rubrik1"/>
      </w:pPr>
      <w:bookmarkStart w:id="9" w:name="_Toc303762303"/>
      <w:bookmarkStart w:id="10" w:name="_Toc303762416"/>
      <w:bookmarkStart w:id="11" w:name="_Toc303762533"/>
      <w:bookmarkStart w:id="12" w:name="_Toc303762735"/>
      <w:bookmarkStart w:id="13" w:name="_Toc303762814"/>
      <w:bookmarkStart w:id="14" w:name="_Toc303764336"/>
      <w:bookmarkStart w:id="15" w:name="_Toc505176492"/>
      <w:r w:rsidRPr="00140DEA">
        <w:t>Fastställande av dagordning och val av justerare</w:t>
      </w:r>
      <w:bookmarkEnd w:id="9"/>
      <w:bookmarkEnd w:id="10"/>
      <w:bookmarkEnd w:id="11"/>
      <w:bookmarkEnd w:id="12"/>
      <w:bookmarkEnd w:id="13"/>
      <w:bookmarkEnd w:id="14"/>
      <w:bookmarkEnd w:id="15"/>
    </w:p>
    <w:p w:rsidR="000E01B8" w:rsidRDefault="00F66161" w:rsidP="004F3F16">
      <w:pPr>
        <w:pStyle w:val="Rubrik2"/>
      </w:pPr>
      <w:r>
        <w:t>Kultur- och utbildningsnämndens arbetsutskott</w:t>
      </w:r>
      <w:r w:rsidR="004F3F16" w:rsidRPr="004F3F16">
        <w:t>s</w:t>
      </w:r>
      <w:r w:rsidR="000E01B8">
        <w:t xml:space="preserve"> beslut</w:t>
      </w:r>
    </w:p>
    <w:p w:rsidR="000E01B8" w:rsidRPr="00451A2C" w:rsidRDefault="00F66161" w:rsidP="008367EB">
      <w:pPr>
        <w:pStyle w:val="Brdtext"/>
        <w:rPr>
          <w:noProof w:val="0"/>
        </w:rPr>
      </w:pPr>
      <w:bookmarkStart w:id="16" w:name="Beslut1"/>
      <w:bookmarkEnd w:id="16"/>
      <w:r>
        <w:rPr>
          <w:noProof w:val="0"/>
        </w:rPr>
        <w:t xml:space="preserve">Dagordningen fastställs utan ändringar eller tillägg. Örjan Samuelsson (S) utses att justera protokollet. </w:t>
      </w:r>
      <w:r w:rsidRPr="00140DEA">
        <w:rPr>
          <w:noProof w:val="0"/>
        </w:rPr>
        <w:t xml:space="preserve">   </w:t>
      </w:r>
      <w:r>
        <w:rPr>
          <w:noProof w:val="0"/>
        </w:rPr>
        <w:t xml:space="preserve">  </w:t>
      </w:r>
      <w:bookmarkStart w:id="17" w:name="Beslut1Slut"/>
      <w:bookmarkEnd w:id="17"/>
    </w:p>
    <w:p w:rsidR="002A7EB7" w:rsidRDefault="002A7EB7" w:rsidP="002A7EB7">
      <w:pPr>
        <w:pStyle w:val="Rubrik2"/>
      </w:pPr>
    </w:p>
    <w:p w:rsidR="00F66161" w:rsidRDefault="00F66161" w:rsidP="008367EB">
      <w:pPr>
        <w:pStyle w:val="Brdtext"/>
      </w:pPr>
      <w:bookmarkStart w:id="18" w:name="Paragraf1Slut"/>
      <w:bookmarkEnd w:id="18"/>
    </w:p>
    <w:p w:rsidR="00F66161" w:rsidRDefault="00F66161" w:rsidP="00F66161">
      <w:pPr>
        <w:pStyle w:val="Paragrafnummer"/>
      </w:pPr>
      <w:bookmarkStart w:id="19" w:name="Paragraf2"/>
      <w:bookmarkStart w:id="20" w:name="_Toc505176493"/>
      <w:bookmarkEnd w:id="19"/>
      <w:r>
        <w:lastRenderedPageBreak/>
        <w:t xml:space="preserve">§ </w:t>
      </w:r>
      <w:r w:rsidRPr="00140DEA">
        <w:t>2</w:t>
      </w:r>
      <w:r>
        <w:tab/>
        <w:t xml:space="preserve">Dnr </w:t>
      </w:r>
      <w:r w:rsidRPr="00140DEA">
        <w:t>00108-2017</w:t>
      </w:r>
      <w:bookmarkEnd w:id="20"/>
      <w:r>
        <w:t xml:space="preserve"> </w:t>
      </w:r>
    </w:p>
    <w:p w:rsidR="00F66161" w:rsidRPr="00BA066B" w:rsidRDefault="00F66161" w:rsidP="00F66161">
      <w:pPr>
        <w:pStyle w:val="Rubrik1"/>
      </w:pPr>
      <w:bookmarkStart w:id="21" w:name="_Toc505176494"/>
      <w:r w:rsidRPr="00140DEA">
        <w:t>Revisionen Granskning av hantering av riktade statsbidrag</w:t>
      </w:r>
      <w:bookmarkEnd w:id="21"/>
      <w:r w:rsidRPr="00140DEA">
        <w:t xml:space="preserve"> </w:t>
      </w:r>
    </w:p>
    <w:p w:rsidR="00F66161" w:rsidRDefault="00F66161" w:rsidP="00F66161">
      <w:pPr>
        <w:pStyle w:val="Rubrik2"/>
      </w:pPr>
      <w:r>
        <w:t>Kultur- och utbildningsnämndens arbetsutskott</w:t>
      </w:r>
      <w:r w:rsidRPr="004F3F16">
        <w:t>s</w:t>
      </w:r>
      <w:r>
        <w:t xml:space="preserve"> förslag till beslut</w:t>
      </w:r>
    </w:p>
    <w:p w:rsidR="00F66161" w:rsidRPr="00451A2C" w:rsidRDefault="00F66161" w:rsidP="00F66161">
      <w:pPr>
        <w:pStyle w:val="Brdtext"/>
        <w:rPr>
          <w:noProof w:val="0"/>
        </w:rPr>
      </w:pPr>
      <w:bookmarkStart w:id="22" w:name="Beslut2"/>
      <w:bookmarkEnd w:id="22"/>
      <w:r w:rsidRPr="00F66161">
        <w:rPr>
          <w:noProof w:val="0"/>
        </w:rPr>
        <w:t xml:space="preserve">Svaret antas och lämnas till revisorerna. </w:t>
      </w:r>
      <w:bookmarkStart w:id="23" w:name="Beslut2Slut"/>
      <w:bookmarkEnd w:id="23"/>
    </w:p>
    <w:p w:rsidR="00F66161" w:rsidRDefault="00F66161" w:rsidP="00F66161">
      <w:pPr>
        <w:pStyle w:val="Rubrik2"/>
        <w:rPr>
          <w:rFonts w:cs="Arial"/>
          <w:szCs w:val="24"/>
        </w:rPr>
      </w:pPr>
      <w:r w:rsidRPr="00236294">
        <w:t>Sammanfattning</w:t>
      </w:r>
      <w:r>
        <w:rPr>
          <w:rFonts w:cs="Arial"/>
          <w:szCs w:val="24"/>
        </w:rPr>
        <w:t xml:space="preserve"> av ärendet</w:t>
      </w:r>
    </w:p>
    <w:p w:rsidR="00F66161" w:rsidRPr="00F66161" w:rsidRDefault="00F66161" w:rsidP="00F66161">
      <w:pPr>
        <w:pStyle w:val="Brdtext"/>
        <w:rPr>
          <w:noProof w:val="0"/>
        </w:rPr>
      </w:pPr>
      <w:bookmarkStart w:id="24" w:name="Komplettering2"/>
      <w:bookmarkEnd w:id="24"/>
      <w:r w:rsidRPr="00F66161">
        <w:rPr>
          <w:noProof w:val="0"/>
        </w:rPr>
        <w:t>Revisorerna har granskat socialnämndens, kultur</w:t>
      </w:r>
      <w:r w:rsidR="003F62DB">
        <w:rPr>
          <w:noProof w:val="0"/>
        </w:rPr>
        <w:t>-</w:t>
      </w:r>
      <w:r w:rsidRPr="00F66161">
        <w:rPr>
          <w:noProof w:val="0"/>
        </w:rPr>
        <w:t xml:space="preserve"> och utbildningsnämndens och kommunstyrelsen hantering av riktade statsbidrag. Granskningen har genomförts utifrån fem områden:</w:t>
      </w:r>
    </w:p>
    <w:p w:rsidR="00F66161" w:rsidRPr="00F66161" w:rsidRDefault="00F66161" w:rsidP="00F66161">
      <w:pPr>
        <w:pStyle w:val="Brdtext"/>
        <w:rPr>
          <w:noProof w:val="0"/>
        </w:rPr>
      </w:pPr>
      <w:r w:rsidRPr="00F66161">
        <w:rPr>
          <w:noProof w:val="0"/>
        </w:rPr>
        <w:t>Finns det funktioner/tjänstemän med ansvar för statsbidragen?</w:t>
      </w:r>
    </w:p>
    <w:p w:rsidR="00F66161" w:rsidRPr="00F66161" w:rsidRDefault="00F66161" w:rsidP="00F66161">
      <w:pPr>
        <w:pStyle w:val="Brdtext"/>
        <w:rPr>
          <w:noProof w:val="0"/>
        </w:rPr>
      </w:pPr>
      <w:r w:rsidRPr="00F66161">
        <w:rPr>
          <w:noProof w:val="0"/>
        </w:rPr>
        <w:t>Finns riktlinjer och rutiner för arbetet med statsbidrag?</w:t>
      </w:r>
    </w:p>
    <w:p w:rsidR="00F66161" w:rsidRPr="00F66161" w:rsidRDefault="00F66161" w:rsidP="00F66161">
      <w:pPr>
        <w:pStyle w:val="Brdtext"/>
        <w:rPr>
          <w:noProof w:val="0"/>
        </w:rPr>
      </w:pPr>
      <w:r w:rsidRPr="00F66161">
        <w:rPr>
          <w:noProof w:val="0"/>
        </w:rPr>
        <w:t>Vem avgör vilka bidrag som ska sökas?</w:t>
      </w:r>
    </w:p>
    <w:p w:rsidR="00F66161" w:rsidRPr="00F66161" w:rsidRDefault="00F66161" w:rsidP="00F66161">
      <w:pPr>
        <w:pStyle w:val="Brdtext"/>
        <w:rPr>
          <w:noProof w:val="0"/>
        </w:rPr>
      </w:pPr>
      <w:r w:rsidRPr="00F66161">
        <w:rPr>
          <w:noProof w:val="0"/>
        </w:rPr>
        <w:t>Vilka bidrag har respektive nämnd sökt?</w:t>
      </w:r>
    </w:p>
    <w:p w:rsidR="00F66161" w:rsidRPr="00F66161" w:rsidRDefault="00F66161" w:rsidP="00F66161">
      <w:pPr>
        <w:pStyle w:val="Brdtext"/>
        <w:rPr>
          <w:noProof w:val="0"/>
        </w:rPr>
      </w:pPr>
      <w:r w:rsidRPr="00F66161">
        <w:rPr>
          <w:noProof w:val="0"/>
        </w:rPr>
        <w:t>Hur följs ansökningar och användningen av bidragen upp av nämnderna?</w:t>
      </w:r>
    </w:p>
    <w:p w:rsidR="00F66161" w:rsidRPr="00F66161" w:rsidRDefault="00F66161" w:rsidP="00F66161">
      <w:pPr>
        <w:pStyle w:val="Brdtext"/>
        <w:rPr>
          <w:noProof w:val="0"/>
        </w:rPr>
      </w:pPr>
      <w:r w:rsidRPr="00F66161">
        <w:rPr>
          <w:noProof w:val="0"/>
        </w:rPr>
        <w:t xml:space="preserve">Frågeställningen var densamma till samtliga aktuella nämnder. Nedanstående svar avser dock endast kultur- och utbildningsnämndens ansvarsområden. </w:t>
      </w:r>
    </w:p>
    <w:p w:rsidR="00F66161" w:rsidRPr="00F66161" w:rsidRDefault="00F66161" w:rsidP="00F66161">
      <w:pPr>
        <w:pStyle w:val="Brdtext"/>
        <w:rPr>
          <w:noProof w:val="0"/>
        </w:rPr>
      </w:pPr>
      <w:r w:rsidRPr="00F66161">
        <w:rPr>
          <w:noProof w:val="0"/>
        </w:rPr>
        <w:t xml:space="preserve">Revisorerna gör bedömningen att det finns tjänstemän som har uppdrag att ansvara för omvärldsbevakning av </w:t>
      </w:r>
      <w:r w:rsidR="003F62DB">
        <w:rPr>
          <w:noProof w:val="0"/>
        </w:rPr>
        <w:t>statsbidrag och EU</w:t>
      </w:r>
      <w:r w:rsidRPr="00F66161">
        <w:rPr>
          <w:noProof w:val="0"/>
        </w:rPr>
        <w:t>-bidrag</w:t>
      </w:r>
      <w:r w:rsidR="003F62DB">
        <w:rPr>
          <w:noProof w:val="0"/>
        </w:rPr>
        <w:t>,</w:t>
      </w:r>
      <w:r w:rsidRPr="00F66161">
        <w:rPr>
          <w:noProof w:val="0"/>
        </w:rPr>
        <w:t xml:space="preserve"> men att dessa uppdrag inte finns dokumenterade. Inte heller bedömer revisorerna att det finns riktlinjer eller rutiner för arbetet med statsbidrag. Revisorerna gör bedömningen att kontrollmålet avseende vem som avgör vilka bidrag som ska sökas i stort är uppfyllt. Även vad gäller vilka bidrag som sökt</w:t>
      </w:r>
      <w:r w:rsidR="003F62DB">
        <w:rPr>
          <w:noProof w:val="0"/>
        </w:rPr>
        <w:t>s</w:t>
      </w:r>
      <w:r w:rsidRPr="00F66161">
        <w:rPr>
          <w:noProof w:val="0"/>
        </w:rPr>
        <w:t xml:space="preserve"> gör revisorerna bedömningen att nämnderna i stort söker möjliga statsbidrag. Revisorerna gör bedömningen att även det sista kontrollmålet delvis är uppfyllt men benämner det som ett utvecklingsområde.</w:t>
      </w:r>
    </w:p>
    <w:p w:rsidR="00F66161" w:rsidRPr="00F66161" w:rsidRDefault="00F66161" w:rsidP="00F66161">
      <w:pPr>
        <w:pStyle w:val="Brdtext"/>
        <w:rPr>
          <w:noProof w:val="0"/>
        </w:rPr>
      </w:pPr>
      <w:r w:rsidRPr="00F66161">
        <w:rPr>
          <w:noProof w:val="0"/>
        </w:rPr>
        <w:t>Vad gäller riktlinjer och rutiner för arbetet med statsbidrag lägger revisorerna stor vikt vid att det inte finns rutiner för bokföringsmässiga moment så att dessa blir rättvisande. Detta ansvarsområde tillhör ekonomiavdelningen inom kommunstyrelsen varför frågan hänvisas dit. Dock är det vanskligt att bokföra många av skolverkets statsbidrag när de beviljas</w:t>
      </w:r>
      <w:r w:rsidR="003F62DB">
        <w:rPr>
          <w:noProof w:val="0"/>
        </w:rPr>
        <w:t>,</w:t>
      </w:r>
      <w:r w:rsidRPr="00F66161">
        <w:rPr>
          <w:noProof w:val="0"/>
        </w:rPr>
        <w:t xml:space="preserve"> då de även ska </w:t>
      </w:r>
      <w:proofErr w:type="spellStart"/>
      <w:r w:rsidRPr="00F66161">
        <w:rPr>
          <w:noProof w:val="0"/>
        </w:rPr>
        <w:t>slutgodkännas</w:t>
      </w:r>
      <w:proofErr w:type="spellEnd"/>
      <w:r w:rsidRPr="00F66161">
        <w:rPr>
          <w:noProof w:val="0"/>
        </w:rPr>
        <w:t xml:space="preserve"> för att bidragen ska stanna kvar i kommunen. Först efter slutgodkännandet är bidraget säkert, vilket kan vara ett år efter första beviljandet.</w:t>
      </w:r>
    </w:p>
    <w:p w:rsidR="00F66161" w:rsidRPr="00F66161" w:rsidRDefault="00F66161" w:rsidP="00F66161">
      <w:pPr>
        <w:pStyle w:val="Brdtext"/>
        <w:rPr>
          <w:noProof w:val="0"/>
        </w:rPr>
      </w:pPr>
      <w:r w:rsidRPr="00F66161">
        <w:rPr>
          <w:noProof w:val="0"/>
        </w:rPr>
        <w:t xml:space="preserve">Kultur- och utbildningsförvaltningen föreslår att förvaltningen skriver ner den arbetsgång och beslutsprocess som finns i praktiken till en riktlinje där också </w:t>
      </w:r>
      <w:r w:rsidRPr="00F66161">
        <w:rPr>
          <w:noProof w:val="0"/>
        </w:rPr>
        <w:lastRenderedPageBreak/>
        <w:t>förslag på uppföljning ska ingå. Denna riktlinje överlämnas sedan till kultur- och utbildningsnämnden för godkännande. I övrigt ska delegeringsordningen avseende ekonomiska beslut ses över utifrån synpunkten om avsaknad av beloppsgränser. Många gånger är det dock korta tider för beslutsfattande eftersom ansökning om statsbidrag kan ha relativt korta tidsfrister. Dessutom kan de flesta statsbidragen anse</w:t>
      </w:r>
      <w:r w:rsidR="003F62DB">
        <w:rPr>
          <w:noProof w:val="0"/>
        </w:rPr>
        <w:t>s som rena verkställigheter, d.v.s.</w:t>
      </w:r>
      <w:r w:rsidRPr="00F66161">
        <w:rPr>
          <w:noProof w:val="0"/>
        </w:rPr>
        <w:t xml:space="preserve"> att ansvarig tjänsteman alternativt förvaltningschef söker statsbidrag för ordinarie verksamhet inom nämndens ansvarsområde.</w:t>
      </w:r>
    </w:p>
    <w:p w:rsidR="00F66161" w:rsidRDefault="00F66161" w:rsidP="00F66161">
      <w:pPr>
        <w:pStyle w:val="Brdtext"/>
      </w:pPr>
      <w:r w:rsidRPr="00F66161">
        <w:rPr>
          <w:noProof w:val="0"/>
        </w:rPr>
        <w:tab/>
        <w:t xml:space="preserve"> </w:t>
      </w:r>
      <w:bookmarkStart w:id="25" w:name="Komplettering2Slut"/>
      <w:bookmarkEnd w:id="25"/>
    </w:p>
    <w:p w:rsidR="00F66161" w:rsidRDefault="00F66161" w:rsidP="00F66161">
      <w:pPr>
        <w:pStyle w:val="Rubrik2"/>
      </w:pPr>
      <w:r w:rsidRPr="00236294">
        <w:t>Beslutsunderlag</w:t>
      </w:r>
    </w:p>
    <w:p w:rsidR="00F66161" w:rsidRDefault="00F66161" w:rsidP="00F66161">
      <w:pPr>
        <w:pStyle w:val="Brdtext"/>
        <w:rPr>
          <w:noProof w:val="0"/>
        </w:rPr>
      </w:pPr>
      <w:bookmarkStart w:id="26" w:name="Förslag2"/>
      <w:bookmarkEnd w:id="26"/>
      <w:r>
        <w:rPr>
          <w:noProof w:val="0"/>
        </w:rPr>
        <w:t>Tjänsteskrivelse förvaltningschef, 2018-01-19</w:t>
      </w:r>
    </w:p>
    <w:p w:rsidR="00F66161" w:rsidRDefault="00F66161" w:rsidP="00F66161">
      <w:pPr>
        <w:pStyle w:val="Brdtext"/>
        <w:rPr>
          <w:noProof w:val="0"/>
        </w:rPr>
      </w:pPr>
      <w:r>
        <w:rPr>
          <w:noProof w:val="0"/>
        </w:rPr>
        <w:t>Revisionsrapport hantering av riktade statsbidrag</w:t>
      </w:r>
      <w:r w:rsidRPr="00F66161">
        <w:rPr>
          <w:noProof w:val="0"/>
        </w:rPr>
        <w:t xml:space="preserve">        </w:t>
      </w:r>
      <w:r w:rsidRPr="00F66161">
        <w:rPr>
          <w:noProof w:val="0"/>
        </w:rPr>
        <w:tab/>
      </w:r>
      <w:r w:rsidRPr="00F66161">
        <w:rPr>
          <w:noProof w:val="0"/>
        </w:rPr>
        <w:tab/>
        <w:t xml:space="preserve"> </w:t>
      </w:r>
      <w:bookmarkStart w:id="27" w:name="Förslag2Slut"/>
      <w:bookmarkEnd w:id="27"/>
    </w:p>
    <w:p w:rsidR="00F66161" w:rsidRDefault="00F66161" w:rsidP="00F66161">
      <w:pPr>
        <w:pStyle w:val="Brdtext"/>
      </w:pPr>
      <w:bookmarkStart w:id="28" w:name="Paragraf2Slut"/>
      <w:bookmarkEnd w:id="28"/>
    </w:p>
    <w:p w:rsidR="00F66161" w:rsidRDefault="00F66161" w:rsidP="00F66161">
      <w:pPr>
        <w:pStyle w:val="Paragrafnummer"/>
      </w:pPr>
      <w:bookmarkStart w:id="29" w:name="Paragraf3"/>
      <w:bookmarkStart w:id="30" w:name="_Toc505176495"/>
      <w:bookmarkEnd w:id="29"/>
      <w:r>
        <w:lastRenderedPageBreak/>
        <w:t xml:space="preserve">§ </w:t>
      </w:r>
      <w:r w:rsidRPr="00140DEA">
        <w:t>3</w:t>
      </w:r>
      <w:r>
        <w:tab/>
        <w:t xml:space="preserve">Dnr </w:t>
      </w:r>
      <w:r w:rsidRPr="00140DEA">
        <w:t>00006-2018</w:t>
      </w:r>
      <w:bookmarkEnd w:id="30"/>
      <w:r>
        <w:t xml:space="preserve"> </w:t>
      </w:r>
    </w:p>
    <w:p w:rsidR="00F66161" w:rsidRPr="00BA066B" w:rsidRDefault="00F66161" w:rsidP="00F66161">
      <w:pPr>
        <w:pStyle w:val="Rubrik1"/>
      </w:pPr>
      <w:bookmarkStart w:id="31" w:name="_Toc505176496"/>
      <w:r w:rsidRPr="00140DEA">
        <w:t>Utökning av tjänst</w:t>
      </w:r>
      <w:bookmarkEnd w:id="31"/>
    </w:p>
    <w:p w:rsidR="00F66161" w:rsidRDefault="00F66161" w:rsidP="00F66161">
      <w:pPr>
        <w:pStyle w:val="Rubrik2"/>
      </w:pPr>
      <w:r>
        <w:t>Kultur- och utbildningsnämndens arbetsutskott</w:t>
      </w:r>
      <w:r w:rsidRPr="004F3F16">
        <w:t>s</w:t>
      </w:r>
      <w:r>
        <w:t xml:space="preserve"> </w:t>
      </w:r>
      <w:r w:rsidR="008A21A2">
        <w:t xml:space="preserve">förslag till </w:t>
      </w:r>
      <w:r>
        <w:t>beslut</w:t>
      </w:r>
    </w:p>
    <w:p w:rsidR="00F66161" w:rsidRPr="00451A2C" w:rsidRDefault="00F66161" w:rsidP="00F66161">
      <w:pPr>
        <w:pStyle w:val="Brdtext"/>
        <w:rPr>
          <w:noProof w:val="0"/>
        </w:rPr>
      </w:pPr>
      <w:bookmarkStart w:id="32" w:name="Beslut3"/>
      <w:bookmarkEnd w:id="32"/>
      <w:r w:rsidRPr="00F66161">
        <w:rPr>
          <w:noProof w:val="0"/>
        </w:rPr>
        <w:t>Tjänst som skolassistent inom skoladministrationen utökas från 50 till 75</w:t>
      </w:r>
      <w:r w:rsidR="008A21A2">
        <w:rPr>
          <w:noProof w:val="0"/>
        </w:rPr>
        <w:t xml:space="preserve"> </w:t>
      </w:r>
      <w:r w:rsidRPr="00F66161">
        <w:rPr>
          <w:noProof w:val="0"/>
        </w:rPr>
        <w:t xml:space="preserve">% från 1 februari 2018. </w:t>
      </w:r>
      <w:bookmarkStart w:id="33" w:name="Beslut3Slut"/>
      <w:bookmarkEnd w:id="33"/>
    </w:p>
    <w:p w:rsidR="00F66161" w:rsidRDefault="00F66161" w:rsidP="00F66161">
      <w:pPr>
        <w:pStyle w:val="Rubrik2"/>
        <w:rPr>
          <w:rFonts w:cs="Arial"/>
          <w:szCs w:val="24"/>
        </w:rPr>
      </w:pPr>
      <w:r w:rsidRPr="00236294">
        <w:t>Sammanfattning</w:t>
      </w:r>
      <w:r>
        <w:rPr>
          <w:rFonts w:cs="Arial"/>
          <w:szCs w:val="24"/>
        </w:rPr>
        <w:t xml:space="preserve"> av ärendet</w:t>
      </w:r>
    </w:p>
    <w:p w:rsidR="00F66161" w:rsidRPr="00F66161" w:rsidRDefault="00F66161" w:rsidP="00F66161">
      <w:pPr>
        <w:pStyle w:val="Brdtext"/>
        <w:rPr>
          <w:noProof w:val="0"/>
        </w:rPr>
      </w:pPr>
      <w:bookmarkStart w:id="34" w:name="Komplettering3"/>
      <w:bookmarkEnd w:id="34"/>
      <w:r w:rsidRPr="00F66161">
        <w:rPr>
          <w:noProof w:val="0"/>
        </w:rPr>
        <w:t xml:space="preserve">I takt med att digitaliseringen i samhället ökar sker detsamma i förskolans och skolans värld. Vi har betydligt fler digitala system att hantera idag än för bara några år sedan. De syftar både till att finnas i undervisningen, men också för att kunna följa lagar och regler på ett fullgott sätt. De senaste tillskotten är Unikum inom förskolan som används </w:t>
      </w:r>
      <w:r w:rsidR="006560A1">
        <w:rPr>
          <w:noProof w:val="0"/>
        </w:rPr>
        <w:t xml:space="preserve">av personalen </w:t>
      </w:r>
      <w:r w:rsidRPr="00F66161">
        <w:rPr>
          <w:noProof w:val="0"/>
        </w:rPr>
        <w:t xml:space="preserve">både för att sköta </w:t>
      </w:r>
      <w:r w:rsidR="003F62DB">
        <w:rPr>
          <w:noProof w:val="0"/>
        </w:rPr>
        <w:t>all dokumentation kring barnen,</w:t>
      </w:r>
      <w:r w:rsidRPr="00F66161">
        <w:rPr>
          <w:noProof w:val="0"/>
        </w:rPr>
        <w:t xml:space="preserve"> men också för kommunikati</w:t>
      </w:r>
      <w:r w:rsidR="006560A1">
        <w:rPr>
          <w:noProof w:val="0"/>
        </w:rPr>
        <w:t>on och information med vårdnads</w:t>
      </w:r>
      <w:r w:rsidRPr="00F66161">
        <w:rPr>
          <w:noProof w:val="0"/>
        </w:rPr>
        <w:t xml:space="preserve">havare på samma sätt som sker i </w:t>
      </w:r>
      <w:proofErr w:type="spellStart"/>
      <w:r w:rsidRPr="00F66161">
        <w:rPr>
          <w:noProof w:val="0"/>
        </w:rPr>
        <w:t>edWise</w:t>
      </w:r>
      <w:proofErr w:type="spellEnd"/>
      <w:r w:rsidRPr="00F66161">
        <w:rPr>
          <w:noProof w:val="0"/>
        </w:rPr>
        <w:t xml:space="preserve"> inom skolan. Också G-</w:t>
      </w:r>
      <w:proofErr w:type="spellStart"/>
      <w:r w:rsidRPr="00F66161">
        <w:rPr>
          <w:noProof w:val="0"/>
        </w:rPr>
        <w:t>Suite</w:t>
      </w:r>
      <w:proofErr w:type="spellEnd"/>
      <w:r w:rsidRPr="00F66161">
        <w:rPr>
          <w:noProof w:val="0"/>
        </w:rPr>
        <w:t xml:space="preserve"> håller på att tas i drift i skolan. Det är ett system som u</w:t>
      </w:r>
      <w:r w:rsidR="001C11B9">
        <w:rPr>
          <w:noProof w:val="0"/>
        </w:rPr>
        <w:t>teslutande ska användas i under</w:t>
      </w:r>
      <w:r w:rsidRPr="00F66161">
        <w:rPr>
          <w:noProof w:val="0"/>
        </w:rPr>
        <w:t>visningen för elever och lärare. I läroplanen finns från och med hösten 2018 ett uttalat krav om digitalisering i utbildningsväsendet. Ingenting vi kan välja att avstå från med andra ord. Med fler system följer också utökade krav på skötsel och hantering av dessa. Behovet har ökat och det behövs utökade resurser för att klara detta centralt inom förvaltningen. IT-avdelningen ansvarar för driften i sig</w:t>
      </w:r>
      <w:r w:rsidR="00453BE7">
        <w:rPr>
          <w:noProof w:val="0"/>
        </w:rPr>
        <w:t>,</w:t>
      </w:r>
      <w:r w:rsidRPr="00F66161">
        <w:rPr>
          <w:noProof w:val="0"/>
        </w:rPr>
        <w:t xml:space="preserve"> men att underhålla systemet vad gäller behörigheter och rättigheter ligger på förvaltningen.</w:t>
      </w:r>
    </w:p>
    <w:p w:rsidR="00F66161" w:rsidRPr="00F66161" w:rsidRDefault="00F66161" w:rsidP="00F66161">
      <w:pPr>
        <w:pStyle w:val="Brdtext"/>
        <w:rPr>
          <w:noProof w:val="0"/>
        </w:rPr>
      </w:pPr>
      <w:r w:rsidRPr="00F66161">
        <w:rPr>
          <w:noProof w:val="0"/>
        </w:rPr>
        <w:t>Samtidigt har förvaltningschef uttryckt att arbetsbelastningen är alltför hög och skulle behöva avlastning för att kunna penetre</w:t>
      </w:r>
      <w:r w:rsidR="004905DD">
        <w:rPr>
          <w:noProof w:val="0"/>
        </w:rPr>
        <w:t>ra vissa frågor djupare. En lös</w:t>
      </w:r>
      <w:r w:rsidRPr="00F66161">
        <w:rPr>
          <w:noProof w:val="0"/>
        </w:rPr>
        <w:t xml:space="preserve">ning har visat sig som innebär att en medarbetare på skoladministrationen skulle kunna få utökad tjänst. Detta innebär att underhåll av de senast infogade digitala systemen skulle kunna hanteras även de av skoladministrationen, sam-tidigt som en omfördelning av arbetsuppgifter innebär att administrativ chef kan avlasta förvaltningschef i vissa frågor. Just nu läggs bl.a. stor kraft på att förbereda organisationen för den nya Dataskyddsförordningen. </w:t>
      </w:r>
    </w:p>
    <w:p w:rsidR="00F66161" w:rsidRDefault="00F66161" w:rsidP="00F66161">
      <w:pPr>
        <w:pStyle w:val="Brdtext"/>
      </w:pPr>
      <w:r w:rsidRPr="00F66161">
        <w:rPr>
          <w:noProof w:val="0"/>
        </w:rPr>
        <w:t xml:space="preserve"> </w:t>
      </w:r>
      <w:bookmarkStart w:id="35" w:name="Komplettering3Slut"/>
      <w:bookmarkEnd w:id="35"/>
    </w:p>
    <w:p w:rsidR="00F66161" w:rsidRDefault="00F66161" w:rsidP="00F66161">
      <w:pPr>
        <w:pStyle w:val="Brdtext"/>
      </w:pPr>
      <w:bookmarkStart w:id="36" w:name="Paragraf3Slut"/>
      <w:bookmarkEnd w:id="36"/>
    </w:p>
    <w:p w:rsidR="00F66161" w:rsidRDefault="00F66161" w:rsidP="00F66161">
      <w:pPr>
        <w:pStyle w:val="Paragrafnummer"/>
      </w:pPr>
      <w:bookmarkStart w:id="37" w:name="Paragraf4"/>
      <w:bookmarkStart w:id="38" w:name="_Toc505176497"/>
      <w:bookmarkEnd w:id="37"/>
      <w:r>
        <w:lastRenderedPageBreak/>
        <w:t xml:space="preserve">§ </w:t>
      </w:r>
      <w:r w:rsidRPr="00140DEA">
        <w:t>4</w:t>
      </w:r>
      <w:r>
        <w:tab/>
        <w:t xml:space="preserve">Dnr </w:t>
      </w:r>
      <w:r w:rsidRPr="00140DEA">
        <w:t>00008-2018</w:t>
      </w:r>
      <w:bookmarkEnd w:id="38"/>
      <w:r>
        <w:t xml:space="preserve"> </w:t>
      </w:r>
    </w:p>
    <w:p w:rsidR="00F66161" w:rsidRPr="00BA066B" w:rsidRDefault="00F66161" w:rsidP="00F66161">
      <w:pPr>
        <w:pStyle w:val="Rubrik1"/>
      </w:pPr>
      <w:bookmarkStart w:id="39" w:name="_Toc505176498"/>
      <w:r w:rsidRPr="00140DEA">
        <w:t>Revidering av riktlinjer för specialkost</w:t>
      </w:r>
      <w:bookmarkEnd w:id="39"/>
    </w:p>
    <w:p w:rsidR="00F66161" w:rsidRDefault="00F66161" w:rsidP="00F66161">
      <w:pPr>
        <w:pStyle w:val="Rubrik2"/>
      </w:pPr>
      <w:r>
        <w:t>Kultur- och utbildningsnämndens arbetsutskott</w:t>
      </w:r>
      <w:r w:rsidRPr="004F3F16">
        <w:t>s</w:t>
      </w:r>
      <w:r>
        <w:t xml:space="preserve"> </w:t>
      </w:r>
      <w:r w:rsidR="008A21A2">
        <w:t xml:space="preserve">förslag till </w:t>
      </w:r>
      <w:r>
        <w:t>beslut</w:t>
      </w:r>
    </w:p>
    <w:p w:rsidR="00F66161" w:rsidRPr="00451A2C" w:rsidRDefault="00F66161" w:rsidP="00F66161">
      <w:pPr>
        <w:pStyle w:val="Brdtext"/>
        <w:rPr>
          <w:noProof w:val="0"/>
        </w:rPr>
      </w:pPr>
      <w:bookmarkStart w:id="40" w:name="Beslut4"/>
      <w:bookmarkEnd w:id="40"/>
      <w:r w:rsidRPr="00F66161">
        <w:rPr>
          <w:noProof w:val="0"/>
        </w:rPr>
        <w:t xml:space="preserve">Antar reviderade riktlinjer för specialkost i skolan. </w:t>
      </w:r>
      <w:bookmarkStart w:id="41" w:name="Beslut4Slut"/>
      <w:bookmarkEnd w:id="41"/>
    </w:p>
    <w:p w:rsidR="00F66161" w:rsidRDefault="00F66161" w:rsidP="00F66161">
      <w:pPr>
        <w:pStyle w:val="Rubrik2"/>
        <w:rPr>
          <w:rFonts w:cs="Arial"/>
          <w:szCs w:val="24"/>
        </w:rPr>
      </w:pPr>
      <w:r w:rsidRPr="00236294">
        <w:t>Sammanfattning</w:t>
      </w:r>
      <w:r>
        <w:rPr>
          <w:rFonts w:cs="Arial"/>
          <w:szCs w:val="24"/>
        </w:rPr>
        <w:t xml:space="preserve"> av ärendet</w:t>
      </w:r>
    </w:p>
    <w:p w:rsidR="00F66161" w:rsidRDefault="00F66161" w:rsidP="00F66161">
      <w:pPr>
        <w:pStyle w:val="Brdtext"/>
        <w:rPr>
          <w:noProof w:val="0"/>
        </w:rPr>
      </w:pPr>
      <w:bookmarkStart w:id="42" w:name="Komplettering4"/>
      <w:bookmarkEnd w:id="42"/>
      <w:r w:rsidRPr="00F66161">
        <w:rPr>
          <w:noProof w:val="0"/>
        </w:rPr>
        <w:t>Syftet med ”Rutiner för specialkost i skolan” är att alla elever i skolan ska få sin specialkost med god dokumentation och uppföljning genom förskoleklass, grundskola och gymnasieskola. Kommungemensamma riktlinjer ger en tydlig-het för att eleven ska få rätt kost. De främjar också samarbetet mellan hemmet, skolsköterskan och verksamheten. Det har förevarit en diskussion kring rätten till viss specialkost. Tjänstemännens gemensamma förslag är dock att ingen förändring sker, men att riktlinjerna efterföljs fu</w:t>
      </w:r>
      <w:r w:rsidR="008A21A2">
        <w:rPr>
          <w:noProof w:val="0"/>
        </w:rPr>
        <w:t>llt ut vad gäller bl.a. uppfölj</w:t>
      </w:r>
      <w:r w:rsidRPr="00F66161">
        <w:rPr>
          <w:noProof w:val="0"/>
        </w:rPr>
        <w:t xml:space="preserve">ning. För att förtydliga detta har en revidering av gällande riktlinjer gjorts.  </w:t>
      </w:r>
      <w:bookmarkStart w:id="43" w:name="Komplettering4Slut"/>
      <w:bookmarkEnd w:id="43"/>
    </w:p>
    <w:p w:rsidR="00F66161" w:rsidRDefault="00F66161" w:rsidP="00F66161">
      <w:pPr>
        <w:pStyle w:val="Rubrik2"/>
      </w:pPr>
      <w:r w:rsidRPr="00236294">
        <w:t>Beslutsunderlag</w:t>
      </w:r>
    </w:p>
    <w:p w:rsidR="008A21A2" w:rsidRDefault="008A21A2" w:rsidP="00F66161">
      <w:pPr>
        <w:pStyle w:val="Brdtext"/>
        <w:rPr>
          <w:noProof w:val="0"/>
        </w:rPr>
      </w:pPr>
      <w:bookmarkStart w:id="44" w:name="Förslag4"/>
      <w:bookmarkEnd w:id="44"/>
      <w:r>
        <w:rPr>
          <w:noProof w:val="0"/>
        </w:rPr>
        <w:t>Tjänsteskrivelse förvaltningschef 2018-01-</w:t>
      </w:r>
      <w:r w:rsidR="00A817DB">
        <w:rPr>
          <w:noProof w:val="0"/>
        </w:rPr>
        <w:t>18</w:t>
      </w:r>
    </w:p>
    <w:p w:rsidR="00F66161" w:rsidRDefault="00A817DB" w:rsidP="00F66161">
      <w:pPr>
        <w:pStyle w:val="Brdtext"/>
        <w:rPr>
          <w:noProof w:val="0"/>
        </w:rPr>
      </w:pPr>
      <w:r>
        <w:rPr>
          <w:noProof w:val="0"/>
        </w:rPr>
        <w:t>Riktlinjer specialkost 2018</w:t>
      </w:r>
      <w:r w:rsidR="00F66161" w:rsidRPr="00F66161">
        <w:rPr>
          <w:noProof w:val="0"/>
        </w:rPr>
        <w:t xml:space="preserve">     </w:t>
      </w:r>
      <w:r w:rsidR="00F66161" w:rsidRPr="00F66161">
        <w:rPr>
          <w:noProof w:val="0"/>
        </w:rPr>
        <w:tab/>
      </w:r>
      <w:r w:rsidR="00F66161" w:rsidRPr="00F66161">
        <w:rPr>
          <w:noProof w:val="0"/>
        </w:rPr>
        <w:tab/>
        <w:t xml:space="preserve"> </w:t>
      </w:r>
      <w:bookmarkStart w:id="45" w:name="Förslag4Slut"/>
      <w:bookmarkEnd w:id="45"/>
    </w:p>
    <w:p w:rsidR="00F66161" w:rsidRDefault="00F66161" w:rsidP="00F66161">
      <w:pPr>
        <w:pStyle w:val="Brdtext"/>
      </w:pPr>
      <w:bookmarkStart w:id="46" w:name="Paragraf4Slut"/>
      <w:bookmarkEnd w:id="46"/>
    </w:p>
    <w:p w:rsidR="00F66161" w:rsidRDefault="00F66161" w:rsidP="00F66161">
      <w:pPr>
        <w:pStyle w:val="Paragrafnummer"/>
      </w:pPr>
      <w:bookmarkStart w:id="47" w:name="Paragraf5"/>
      <w:bookmarkStart w:id="48" w:name="_Toc505176499"/>
      <w:bookmarkEnd w:id="47"/>
      <w:r>
        <w:lastRenderedPageBreak/>
        <w:t xml:space="preserve">§ </w:t>
      </w:r>
      <w:r w:rsidRPr="00140DEA">
        <w:t>5</w:t>
      </w:r>
      <w:r>
        <w:tab/>
        <w:t xml:space="preserve">Dnr </w:t>
      </w:r>
      <w:r w:rsidRPr="00140DEA">
        <w:t>00090-2017</w:t>
      </w:r>
      <w:bookmarkEnd w:id="48"/>
      <w:r>
        <w:t xml:space="preserve"> </w:t>
      </w:r>
    </w:p>
    <w:p w:rsidR="00F66161" w:rsidRPr="00BA066B" w:rsidRDefault="00F66161" w:rsidP="00F66161">
      <w:pPr>
        <w:pStyle w:val="Rubrik1"/>
      </w:pPr>
      <w:bookmarkStart w:id="49" w:name="_Toc505176500"/>
      <w:r w:rsidRPr="00140DEA">
        <w:t>Konstverket Mor Maria</w:t>
      </w:r>
      <w:bookmarkEnd w:id="49"/>
    </w:p>
    <w:p w:rsidR="00F66161" w:rsidRDefault="00F66161" w:rsidP="00F66161">
      <w:pPr>
        <w:pStyle w:val="Rubrik2"/>
      </w:pPr>
      <w:r>
        <w:t>Kultur- och utbildningsnämndens arbetsutskott</w:t>
      </w:r>
      <w:r w:rsidRPr="004F3F16">
        <w:t>s</w:t>
      </w:r>
      <w:r>
        <w:t xml:space="preserve"> </w:t>
      </w:r>
      <w:r w:rsidR="00C34BD9">
        <w:t xml:space="preserve">förslag till </w:t>
      </w:r>
      <w:r>
        <w:t>beslut</w:t>
      </w:r>
    </w:p>
    <w:p w:rsidR="00F66161" w:rsidRPr="00451A2C" w:rsidRDefault="00C34BD9" w:rsidP="00C34BD9">
      <w:bookmarkStart w:id="50" w:name="Beslut5"/>
      <w:bookmarkEnd w:id="50"/>
      <w:r>
        <w:t xml:space="preserve">Skulpturen Mor Maria samt tillhörande informationsskylt placeras i anslutning till den nya gatan i bostadsområdet Kanada, gatan som kommer att heta ”Mor Marias gata”. Förutsättningar för exakt placering är att den givetvis skall placeras trafiksäkert och så publikt som möjligt, så att allmänhet lätt kan besöka skulpturen utan att störa de boende vid angiven plats. </w:t>
      </w:r>
      <w:r w:rsidR="00F66161">
        <w:t xml:space="preserve">  </w:t>
      </w:r>
      <w:bookmarkStart w:id="51" w:name="Beslut5Slut"/>
      <w:bookmarkEnd w:id="51"/>
    </w:p>
    <w:p w:rsidR="00F66161" w:rsidRDefault="00F66161" w:rsidP="00F66161">
      <w:pPr>
        <w:pStyle w:val="Rubrik2"/>
        <w:rPr>
          <w:rFonts w:cs="Arial"/>
          <w:szCs w:val="24"/>
        </w:rPr>
      </w:pPr>
      <w:r w:rsidRPr="00236294">
        <w:t>Sammanfattning</w:t>
      </w:r>
      <w:r>
        <w:rPr>
          <w:rFonts w:cs="Arial"/>
          <w:szCs w:val="24"/>
        </w:rPr>
        <w:t xml:space="preserve"> av ärendet</w:t>
      </w:r>
    </w:p>
    <w:p w:rsidR="00F66161" w:rsidRDefault="00AF1740" w:rsidP="00F66161">
      <w:pPr>
        <w:pStyle w:val="Brdtext"/>
      </w:pPr>
      <w:bookmarkStart w:id="52" w:name="Komplettering5"/>
      <w:bookmarkEnd w:id="52"/>
      <w:r>
        <w:t xml:space="preserve">Kulturchefen har fått i uppdrag av nämnden att utreda frågan om var skulpturen Mor Maria ska placeras, då den inte längre kan stå kvar vid korsningen Kanadagatan-Källénsgatan. Nämnden har tidigare fattat beslut om att en ny placering skulle bli vid lekplatsen i Kanadaskogen men bestämt att frågan ska utredas närmare och att allmänheten ska få chans att komma med åsikter samt att hembygdsföreningen ska tillfrågas. Därför har allmänheten bjudits in till Degerfors bibliotek för att ta del av en kortfattad bakgrund till verket och få chansen att tycka till. Hembygdsföreningen har bjudits in till ett dialogmöte på Degerfors bibliotek. Utöver det har konstnären (liksom förra gången ärendet bereddes) fått chansen att komma till tals.   </w:t>
      </w:r>
      <w:r w:rsidR="00F66161">
        <w:rPr>
          <w:noProof w:val="0"/>
        </w:rPr>
        <w:t xml:space="preserve">  </w:t>
      </w:r>
      <w:bookmarkStart w:id="53" w:name="Komplettering5Slut"/>
      <w:bookmarkEnd w:id="53"/>
    </w:p>
    <w:p w:rsidR="00F66161" w:rsidRDefault="00F66161" w:rsidP="00F66161">
      <w:pPr>
        <w:pStyle w:val="Rubrik2"/>
      </w:pPr>
      <w:r>
        <w:t>Förvaltningens förslag till beslut</w:t>
      </w:r>
    </w:p>
    <w:p w:rsidR="00F66161" w:rsidRDefault="00A817DB" w:rsidP="00F66161">
      <w:pPr>
        <w:pStyle w:val="Brdtext"/>
      </w:pPr>
      <w:r>
        <w:t xml:space="preserve">Flytt </w:t>
      </w:r>
      <w:r w:rsidRPr="005E19E1">
        <w:t>av skulpturen Mor Maria från korsningen Kanadagatan-Källénsgatan till Kanadaskogen i närheten av lekparken.</w:t>
      </w:r>
    </w:p>
    <w:p w:rsidR="00F66161" w:rsidRDefault="00F66161" w:rsidP="00F66161">
      <w:pPr>
        <w:pStyle w:val="Rubrik2"/>
      </w:pPr>
      <w:r>
        <w:t>Yrkanden</w:t>
      </w:r>
    </w:p>
    <w:p w:rsidR="00C34BD9" w:rsidRPr="000959A6" w:rsidRDefault="00C34BD9" w:rsidP="00340C79">
      <w:pPr>
        <w:pStyle w:val="Tabellinnehll"/>
        <w:rPr>
          <w:rFonts w:ascii="Garamond" w:hAnsi="Garamond"/>
          <w:sz w:val="24"/>
          <w:szCs w:val="24"/>
        </w:rPr>
      </w:pPr>
      <w:r w:rsidRPr="000959A6">
        <w:rPr>
          <w:rFonts w:ascii="Garamond" w:hAnsi="Garamond"/>
          <w:sz w:val="24"/>
          <w:szCs w:val="24"/>
        </w:rPr>
        <w:t>Kim Bäckström yrkar att: Skulpturen Mor Maria samt tillhörande informationsskylt placeras i anslutning till den nya gatan i bostadsområdet Kanada, gatan som kommer att heta ”Mor Marias gata”. Förutsättningar för exakt placering är att den givetvis skall placeras trafiksäkert och så publikt som möjligt, så att allmänhet lätt kan besöka skulpturen utan att störa de boende vid angiven plats.</w:t>
      </w:r>
      <w:r w:rsidR="00340C79" w:rsidRPr="000959A6">
        <w:rPr>
          <w:rFonts w:ascii="Garamond" w:hAnsi="Garamond"/>
          <w:sz w:val="24"/>
          <w:szCs w:val="24"/>
        </w:rPr>
        <w:t xml:space="preserve"> Sofie Nordenhaag-Law (MP) yrkar bifall till Kim Bäckströms yrkande.</w:t>
      </w:r>
    </w:p>
    <w:p w:rsidR="00F66161" w:rsidRDefault="00F66161" w:rsidP="00F66161">
      <w:pPr>
        <w:pStyle w:val="Rubrik2"/>
      </w:pPr>
      <w:r w:rsidRPr="00236294">
        <w:t>Beslutsunderlag</w:t>
      </w:r>
    </w:p>
    <w:p w:rsidR="00947256" w:rsidRDefault="00947256" w:rsidP="00F66161">
      <w:pPr>
        <w:pStyle w:val="Brdtext"/>
        <w:rPr>
          <w:noProof w:val="0"/>
        </w:rPr>
      </w:pPr>
      <w:bookmarkStart w:id="54" w:name="Förslag5"/>
      <w:bookmarkEnd w:id="54"/>
      <w:r>
        <w:rPr>
          <w:noProof w:val="0"/>
        </w:rPr>
        <w:t>Kulturchefens tjänsteskrivelse 2018-01-25</w:t>
      </w:r>
    </w:p>
    <w:p w:rsidR="000E01B8" w:rsidRPr="000E01B8" w:rsidRDefault="00947256" w:rsidP="00F66161">
      <w:pPr>
        <w:pStyle w:val="Brdtext"/>
        <w:rPr>
          <w:noProof w:val="0"/>
        </w:rPr>
      </w:pPr>
      <w:r>
        <w:rPr>
          <w:noProof w:val="0"/>
        </w:rPr>
        <w:t>Kulturchefens sammanställning av allmänhetens förslag på placeringar 2018-01-25</w:t>
      </w:r>
      <w:r w:rsidR="00F66161">
        <w:rPr>
          <w:noProof w:val="0"/>
        </w:rPr>
        <w:t xml:space="preserve">  </w:t>
      </w:r>
      <w:bookmarkStart w:id="55" w:name="Förslag5Slut"/>
      <w:bookmarkStart w:id="56" w:name="Paragraf5Slut"/>
      <w:bookmarkEnd w:id="55"/>
      <w:bookmarkEnd w:id="56"/>
    </w:p>
    <w:sectPr w:rsidR="000E01B8" w:rsidRPr="000E01B8" w:rsidSect="00AC0A0A">
      <w:headerReference w:type="default" r:id="rId13"/>
      <w:footerReference w:type="default" r:id="rId14"/>
      <w:pgSz w:w="11906" w:h="16838" w:code="9"/>
      <w:pgMar w:top="454" w:right="2041" w:bottom="397" w:left="2438" w:header="510"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A94" w:rsidRDefault="00361A94">
      <w:r>
        <w:separator/>
      </w:r>
    </w:p>
  </w:endnote>
  <w:endnote w:type="continuationSeparator" w:id="0">
    <w:p w:rsidR="00361A94" w:rsidRDefault="00361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A94" w:rsidRDefault="00361A94">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2" w:type="dxa"/>
      <w:tblInd w:w="-1304" w:type="dxa"/>
      <w:tblLayout w:type="fixed"/>
      <w:tblCellMar>
        <w:left w:w="28" w:type="dxa"/>
        <w:right w:w="28" w:type="dxa"/>
      </w:tblCellMar>
      <w:tblLook w:val="0000" w:firstRow="0" w:lastRow="0" w:firstColumn="0" w:lastColumn="0" w:noHBand="0" w:noVBand="0"/>
    </w:tblPr>
    <w:tblGrid>
      <w:gridCol w:w="1304"/>
      <w:gridCol w:w="1304"/>
      <w:gridCol w:w="1304"/>
      <w:gridCol w:w="1304"/>
      <w:gridCol w:w="5216"/>
    </w:tblGrid>
    <w:tr w:rsidR="00361A94" w:rsidTr="007668A0">
      <w:trPr>
        <w:cantSplit/>
        <w:trHeight w:hRule="exact" w:val="170"/>
      </w:trPr>
      <w:tc>
        <w:tcPr>
          <w:tcW w:w="5216" w:type="dxa"/>
          <w:gridSpan w:val="4"/>
          <w:tcBorders>
            <w:top w:val="single" w:sz="4" w:space="0" w:color="auto"/>
            <w:left w:val="single" w:sz="4" w:space="0" w:color="auto"/>
          </w:tcBorders>
        </w:tcPr>
        <w:p w:rsidR="00361A94" w:rsidRDefault="00361A94">
          <w:pPr>
            <w:pStyle w:val="Ledtext"/>
            <w:rPr>
              <w:sz w:val="14"/>
            </w:rPr>
          </w:pPr>
          <w:r>
            <w:rPr>
              <w:sz w:val="14"/>
            </w:rPr>
            <w:t xml:space="preserve">Justerandes </w:t>
          </w:r>
          <w:proofErr w:type="spellStart"/>
          <w:r>
            <w:rPr>
              <w:sz w:val="14"/>
            </w:rPr>
            <w:t>sign</w:t>
          </w:r>
          <w:proofErr w:type="spellEnd"/>
        </w:p>
      </w:tc>
      <w:tc>
        <w:tcPr>
          <w:tcW w:w="5216" w:type="dxa"/>
          <w:tcBorders>
            <w:top w:val="single" w:sz="4" w:space="0" w:color="auto"/>
          </w:tcBorders>
        </w:tcPr>
        <w:p w:rsidR="00361A94" w:rsidRDefault="00361A94">
          <w:pPr>
            <w:pStyle w:val="Ledtext"/>
            <w:rPr>
              <w:sz w:val="14"/>
            </w:rPr>
          </w:pPr>
          <w:r>
            <w:rPr>
              <w:sz w:val="14"/>
            </w:rPr>
            <w:t>Utdragsbestyrkande</w:t>
          </w:r>
        </w:p>
      </w:tc>
    </w:tr>
    <w:tr w:rsidR="00361A94" w:rsidTr="007668A0">
      <w:trPr>
        <w:cantSplit/>
        <w:trHeight w:hRule="exact" w:val="510"/>
      </w:trPr>
      <w:tc>
        <w:tcPr>
          <w:tcW w:w="1304" w:type="dxa"/>
          <w:tcBorders>
            <w:left w:val="single" w:sz="4" w:space="0" w:color="auto"/>
          </w:tcBorders>
        </w:tcPr>
        <w:p w:rsidR="00361A94" w:rsidRDefault="00361A94">
          <w:pPr>
            <w:pStyle w:val="Tabellinnehll"/>
          </w:pPr>
        </w:p>
      </w:tc>
      <w:tc>
        <w:tcPr>
          <w:tcW w:w="1304" w:type="dxa"/>
          <w:tcBorders>
            <w:left w:val="single" w:sz="4" w:space="0" w:color="auto"/>
          </w:tcBorders>
        </w:tcPr>
        <w:p w:rsidR="00361A94" w:rsidRDefault="00361A94">
          <w:pPr>
            <w:pStyle w:val="Tabellinnehll"/>
          </w:pPr>
        </w:p>
      </w:tc>
      <w:tc>
        <w:tcPr>
          <w:tcW w:w="1304" w:type="dxa"/>
          <w:tcBorders>
            <w:left w:val="single" w:sz="4" w:space="0" w:color="auto"/>
          </w:tcBorders>
        </w:tcPr>
        <w:p w:rsidR="00361A94" w:rsidRDefault="00361A94">
          <w:pPr>
            <w:pStyle w:val="Tabellinnehll"/>
          </w:pPr>
        </w:p>
      </w:tc>
      <w:tc>
        <w:tcPr>
          <w:tcW w:w="1304" w:type="dxa"/>
          <w:tcBorders>
            <w:left w:val="single" w:sz="4" w:space="0" w:color="auto"/>
          </w:tcBorders>
        </w:tcPr>
        <w:p w:rsidR="00361A94" w:rsidRDefault="00361A94">
          <w:pPr>
            <w:pStyle w:val="Tabellinnehll"/>
          </w:pPr>
        </w:p>
      </w:tc>
      <w:tc>
        <w:tcPr>
          <w:tcW w:w="5216" w:type="dxa"/>
          <w:tcBorders>
            <w:left w:val="single" w:sz="4" w:space="0" w:color="auto"/>
          </w:tcBorders>
        </w:tcPr>
        <w:p w:rsidR="00361A94" w:rsidRDefault="00361A94">
          <w:pPr>
            <w:pStyle w:val="Tabellinnehll"/>
          </w:pPr>
        </w:p>
      </w:tc>
    </w:tr>
  </w:tbl>
  <w:p w:rsidR="00361A94" w:rsidRDefault="00361A94">
    <w:pPr>
      <w:pStyle w:val="Sidfot"/>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2" w:type="dxa"/>
      <w:tblInd w:w="-1304" w:type="dxa"/>
      <w:tblLayout w:type="fixed"/>
      <w:tblCellMar>
        <w:left w:w="28" w:type="dxa"/>
        <w:right w:w="28" w:type="dxa"/>
      </w:tblCellMar>
      <w:tblLook w:val="0000" w:firstRow="0" w:lastRow="0" w:firstColumn="0" w:lastColumn="0" w:noHBand="0" w:noVBand="0"/>
    </w:tblPr>
    <w:tblGrid>
      <w:gridCol w:w="1304"/>
      <w:gridCol w:w="1304"/>
      <w:gridCol w:w="1304"/>
      <w:gridCol w:w="1304"/>
      <w:gridCol w:w="5216"/>
    </w:tblGrid>
    <w:tr w:rsidR="00361A94" w:rsidTr="004A48AB">
      <w:trPr>
        <w:cantSplit/>
        <w:trHeight w:hRule="exact" w:val="170"/>
      </w:trPr>
      <w:tc>
        <w:tcPr>
          <w:tcW w:w="5216" w:type="dxa"/>
          <w:gridSpan w:val="4"/>
          <w:tcBorders>
            <w:top w:val="single" w:sz="4" w:space="0" w:color="auto"/>
            <w:left w:val="single" w:sz="4" w:space="0" w:color="auto"/>
          </w:tcBorders>
        </w:tcPr>
        <w:p w:rsidR="00361A94" w:rsidRDefault="00361A94" w:rsidP="00D42FB6">
          <w:pPr>
            <w:pStyle w:val="Ledtext"/>
            <w:rPr>
              <w:sz w:val="14"/>
            </w:rPr>
          </w:pPr>
          <w:r>
            <w:rPr>
              <w:sz w:val="14"/>
            </w:rPr>
            <w:t xml:space="preserve">Justerandes </w:t>
          </w:r>
          <w:proofErr w:type="spellStart"/>
          <w:r>
            <w:rPr>
              <w:sz w:val="14"/>
            </w:rPr>
            <w:t>sign</w:t>
          </w:r>
          <w:proofErr w:type="spellEnd"/>
        </w:p>
      </w:tc>
      <w:tc>
        <w:tcPr>
          <w:tcW w:w="5216" w:type="dxa"/>
          <w:tcBorders>
            <w:top w:val="single" w:sz="4" w:space="0" w:color="auto"/>
          </w:tcBorders>
        </w:tcPr>
        <w:p w:rsidR="00361A94" w:rsidRDefault="00361A94" w:rsidP="00D42FB6">
          <w:pPr>
            <w:pStyle w:val="Ledtext"/>
            <w:rPr>
              <w:sz w:val="14"/>
            </w:rPr>
          </w:pPr>
          <w:r>
            <w:rPr>
              <w:sz w:val="14"/>
            </w:rPr>
            <w:t>Utdragsbestyrkande</w:t>
          </w:r>
        </w:p>
      </w:tc>
    </w:tr>
    <w:tr w:rsidR="00361A94" w:rsidTr="004A48AB">
      <w:trPr>
        <w:cantSplit/>
        <w:trHeight w:hRule="exact" w:val="510"/>
      </w:trPr>
      <w:tc>
        <w:tcPr>
          <w:tcW w:w="1304" w:type="dxa"/>
          <w:tcBorders>
            <w:left w:val="single" w:sz="4" w:space="0" w:color="auto"/>
          </w:tcBorders>
        </w:tcPr>
        <w:p w:rsidR="00361A94" w:rsidRDefault="00361A94" w:rsidP="00D42FB6">
          <w:pPr>
            <w:pStyle w:val="Tabellinnehll"/>
          </w:pPr>
        </w:p>
      </w:tc>
      <w:tc>
        <w:tcPr>
          <w:tcW w:w="1304" w:type="dxa"/>
          <w:tcBorders>
            <w:left w:val="single" w:sz="4" w:space="0" w:color="auto"/>
          </w:tcBorders>
        </w:tcPr>
        <w:p w:rsidR="00361A94" w:rsidRDefault="00361A94" w:rsidP="00D42FB6">
          <w:pPr>
            <w:pStyle w:val="Tabellinnehll"/>
          </w:pPr>
        </w:p>
      </w:tc>
      <w:tc>
        <w:tcPr>
          <w:tcW w:w="1304" w:type="dxa"/>
          <w:tcBorders>
            <w:left w:val="single" w:sz="4" w:space="0" w:color="auto"/>
          </w:tcBorders>
        </w:tcPr>
        <w:p w:rsidR="00361A94" w:rsidRDefault="00361A94" w:rsidP="00D42FB6">
          <w:pPr>
            <w:pStyle w:val="Tabellinnehll"/>
          </w:pPr>
        </w:p>
      </w:tc>
      <w:tc>
        <w:tcPr>
          <w:tcW w:w="1304" w:type="dxa"/>
          <w:tcBorders>
            <w:left w:val="single" w:sz="4" w:space="0" w:color="auto"/>
          </w:tcBorders>
        </w:tcPr>
        <w:p w:rsidR="00361A94" w:rsidRDefault="00361A94" w:rsidP="00D42FB6">
          <w:pPr>
            <w:pStyle w:val="Tabellinnehll"/>
          </w:pPr>
        </w:p>
      </w:tc>
      <w:tc>
        <w:tcPr>
          <w:tcW w:w="5216" w:type="dxa"/>
          <w:tcBorders>
            <w:left w:val="single" w:sz="4" w:space="0" w:color="auto"/>
          </w:tcBorders>
        </w:tcPr>
        <w:p w:rsidR="00361A94" w:rsidRDefault="00361A94" w:rsidP="00D42FB6">
          <w:pPr>
            <w:pStyle w:val="Tabellinnehll"/>
          </w:pPr>
        </w:p>
      </w:tc>
    </w:tr>
  </w:tbl>
  <w:p w:rsidR="00361A94" w:rsidRPr="00D67EA5" w:rsidRDefault="00361A94">
    <w:pPr>
      <w:pStyle w:val="Sidfot"/>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A94" w:rsidRDefault="00361A94" w:rsidP="00B029B2">
    <w:pPr>
      <w:pStyle w:val="Sidfot"/>
      <w:spacing w:before="480"/>
    </w:pPr>
  </w:p>
  <w:tbl>
    <w:tblPr>
      <w:tblW w:w="10432" w:type="dxa"/>
      <w:tblInd w:w="-1304" w:type="dxa"/>
      <w:tblLayout w:type="fixed"/>
      <w:tblCellMar>
        <w:left w:w="28" w:type="dxa"/>
        <w:right w:w="28" w:type="dxa"/>
      </w:tblCellMar>
      <w:tblLook w:val="0000" w:firstRow="0" w:lastRow="0" w:firstColumn="0" w:lastColumn="0" w:noHBand="0" w:noVBand="0"/>
    </w:tblPr>
    <w:tblGrid>
      <w:gridCol w:w="1304"/>
      <w:gridCol w:w="1304"/>
      <w:gridCol w:w="1304"/>
      <w:gridCol w:w="1304"/>
      <w:gridCol w:w="5216"/>
    </w:tblGrid>
    <w:tr w:rsidR="00361A94" w:rsidTr="004A48AB">
      <w:trPr>
        <w:cantSplit/>
        <w:trHeight w:hRule="exact" w:val="170"/>
      </w:trPr>
      <w:tc>
        <w:tcPr>
          <w:tcW w:w="5216" w:type="dxa"/>
          <w:gridSpan w:val="4"/>
          <w:tcBorders>
            <w:top w:val="single" w:sz="4" w:space="0" w:color="auto"/>
            <w:left w:val="single" w:sz="4" w:space="0" w:color="auto"/>
          </w:tcBorders>
        </w:tcPr>
        <w:p w:rsidR="00361A94" w:rsidRDefault="00361A94">
          <w:pPr>
            <w:pStyle w:val="Ledtext"/>
            <w:rPr>
              <w:sz w:val="14"/>
            </w:rPr>
          </w:pPr>
          <w:r>
            <w:rPr>
              <w:sz w:val="14"/>
            </w:rPr>
            <w:t xml:space="preserve">Justerandes </w:t>
          </w:r>
          <w:proofErr w:type="spellStart"/>
          <w:r>
            <w:rPr>
              <w:sz w:val="14"/>
            </w:rPr>
            <w:t>sign</w:t>
          </w:r>
          <w:proofErr w:type="spellEnd"/>
        </w:p>
      </w:tc>
      <w:tc>
        <w:tcPr>
          <w:tcW w:w="5216" w:type="dxa"/>
          <w:tcBorders>
            <w:top w:val="single" w:sz="4" w:space="0" w:color="auto"/>
          </w:tcBorders>
        </w:tcPr>
        <w:p w:rsidR="00361A94" w:rsidRDefault="00361A94">
          <w:pPr>
            <w:pStyle w:val="Ledtext"/>
            <w:rPr>
              <w:sz w:val="14"/>
            </w:rPr>
          </w:pPr>
          <w:r>
            <w:rPr>
              <w:sz w:val="14"/>
            </w:rPr>
            <w:t>Utdragsbestyrkande</w:t>
          </w:r>
        </w:p>
      </w:tc>
    </w:tr>
    <w:tr w:rsidR="00361A94" w:rsidTr="004A48AB">
      <w:trPr>
        <w:cantSplit/>
        <w:trHeight w:hRule="exact" w:val="510"/>
      </w:trPr>
      <w:tc>
        <w:tcPr>
          <w:tcW w:w="1304" w:type="dxa"/>
          <w:tcBorders>
            <w:left w:val="single" w:sz="4" w:space="0" w:color="auto"/>
          </w:tcBorders>
        </w:tcPr>
        <w:p w:rsidR="00361A94" w:rsidRDefault="00361A94">
          <w:pPr>
            <w:pStyle w:val="Tabellinnehll"/>
          </w:pPr>
        </w:p>
      </w:tc>
      <w:tc>
        <w:tcPr>
          <w:tcW w:w="1304" w:type="dxa"/>
          <w:tcBorders>
            <w:left w:val="single" w:sz="4" w:space="0" w:color="auto"/>
          </w:tcBorders>
        </w:tcPr>
        <w:p w:rsidR="00361A94" w:rsidRDefault="00361A94">
          <w:pPr>
            <w:pStyle w:val="Tabellinnehll"/>
          </w:pPr>
        </w:p>
      </w:tc>
      <w:tc>
        <w:tcPr>
          <w:tcW w:w="1304" w:type="dxa"/>
          <w:tcBorders>
            <w:left w:val="single" w:sz="4" w:space="0" w:color="auto"/>
          </w:tcBorders>
        </w:tcPr>
        <w:p w:rsidR="00361A94" w:rsidRDefault="00361A94">
          <w:pPr>
            <w:pStyle w:val="Tabellinnehll"/>
          </w:pPr>
        </w:p>
      </w:tc>
      <w:tc>
        <w:tcPr>
          <w:tcW w:w="1304" w:type="dxa"/>
          <w:tcBorders>
            <w:left w:val="single" w:sz="4" w:space="0" w:color="auto"/>
          </w:tcBorders>
        </w:tcPr>
        <w:p w:rsidR="00361A94" w:rsidRDefault="00361A94">
          <w:pPr>
            <w:pStyle w:val="Tabellinnehll"/>
          </w:pPr>
        </w:p>
      </w:tc>
      <w:tc>
        <w:tcPr>
          <w:tcW w:w="5216" w:type="dxa"/>
          <w:tcBorders>
            <w:left w:val="single" w:sz="4" w:space="0" w:color="auto"/>
          </w:tcBorders>
        </w:tcPr>
        <w:p w:rsidR="00361A94" w:rsidRDefault="00361A94">
          <w:pPr>
            <w:pStyle w:val="Tabellinnehll"/>
          </w:pPr>
        </w:p>
      </w:tc>
    </w:tr>
  </w:tbl>
  <w:p w:rsidR="00361A94" w:rsidRDefault="00361A94">
    <w:pPr>
      <w:pStyle w:val="Sidfot"/>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A94" w:rsidRDefault="00361A94">
      <w:r>
        <w:separator/>
      </w:r>
    </w:p>
  </w:footnote>
  <w:footnote w:type="continuationSeparator" w:id="0">
    <w:p w:rsidR="00361A94" w:rsidRDefault="00361A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A94" w:rsidRDefault="00361A94">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2" w:type="dxa"/>
      <w:tblInd w:w="-1304" w:type="dxa"/>
      <w:tblLayout w:type="fixed"/>
      <w:tblCellMar>
        <w:left w:w="28" w:type="dxa"/>
        <w:right w:w="28" w:type="dxa"/>
      </w:tblCellMar>
      <w:tblLook w:val="0000" w:firstRow="0" w:lastRow="0" w:firstColumn="0" w:lastColumn="0" w:noHBand="0" w:noVBand="0"/>
    </w:tblPr>
    <w:tblGrid>
      <w:gridCol w:w="5216"/>
      <w:gridCol w:w="2608"/>
      <w:gridCol w:w="1304"/>
      <w:gridCol w:w="1304"/>
    </w:tblGrid>
    <w:tr w:rsidR="00361A94" w:rsidRPr="00455D47" w:rsidTr="007668A0">
      <w:trPr>
        <w:cantSplit/>
        <w:trHeight w:val="435"/>
      </w:trPr>
      <w:tc>
        <w:tcPr>
          <w:tcW w:w="5216" w:type="dxa"/>
          <w:vMerge w:val="restart"/>
        </w:tcPr>
        <w:p w:rsidR="00361A94" w:rsidRPr="00592D4E" w:rsidRDefault="00361A94" w:rsidP="00AC0A0A">
          <w:pPr>
            <w:pStyle w:val="Sidhuvud"/>
          </w:pPr>
          <w:r w:rsidRPr="0043687F">
            <w:rPr>
              <w:noProof/>
            </w:rPr>
            <w:drawing>
              <wp:inline distT="0" distB="0" distL="0" distR="0">
                <wp:extent cx="3057525" cy="371475"/>
                <wp:effectExtent l="0" t="0" r="9525" b="9525"/>
                <wp:docPr id="1" name="Bild 1" descr="Degerfors kommun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gerfors kommunlogoty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371475"/>
                        </a:xfrm>
                        <a:prstGeom prst="rect">
                          <a:avLst/>
                        </a:prstGeom>
                        <a:noFill/>
                        <a:ln>
                          <a:noFill/>
                        </a:ln>
                      </pic:spPr>
                    </pic:pic>
                  </a:graphicData>
                </a:graphic>
              </wp:inline>
            </w:drawing>
          </w:r>
        </w:p>
        <w:p w:rsidR="00361A94" w:rsidRPr="0062176C" w:rsidRDefault="00361A94" w:rsidP="004A1A94">
          <w:pPr>
            <w:pStyle w:val="Sidhuvud"/>
            <w:tabs>
              <w:tab w:val="left" w:pos="595"/>
            </w:tabs>
            <w:rPr>
              <w:rFonts w:cs="Arial"/>
            </w:rPr>
          </w:pPr>
          <w:r>
            <w:tab/>
          </w:r>
          <w:r>
            <w:rPr>
              <w:rFonts w:cs="Arial"/>
            </w:rPr>
            <w:t>Kultur- och utbildningsnämndens arbetsutskott</w:t>
          </w:r>
        </w:p>
      </w:tc>
      <w:tc>
        <w:tcPr>
          <w:tcW w:w="3912" w:type="dxa"/>
          <w:gridSpan w:val="2"/>
          <w:vAlign w:val="bottom"/>
        </w:tcPr>
        <w:p w:rsidR="00361A94" w:rsidRPr="004A1A94" w:rsidRDefault="00361A94" w:rsidP="004A1A94">
          <w:pPr>
            <w:pStyle w:val="Sidhuvud"/>
            <w:rPr>
              <w:b/>
              <w:bCs/>
            </w:rPr>
          </w:pPr>
          <w:r w:rsidRPr="004A1A94">
            <w:rPr>
              <w:b/>
              <w:bCs/>
            </w:rPr>
            <w:t>SAMMANTRÄDESPROTOKOLL</w:t>
          </w:r>
        </w:p>
      </w:tc>
      <w:tc>
        <w:tcPr>
          <w:tcW w:w="1304" w:type="dxa"/>
          <w:vAlign w:val="bottom"/>
        </w:tcPr>
        <w:p w:rsidR="00361A94" w:rsidRPr="004A1A94" w:rsidRDefault="00361A94" w:rsidP="004A1A94">
          <w:pPr>
            <w:pStyle w:val="Sidhuvudledtext"/>
          </w:pPr>
          <w:r w:rsidRPr="004A1A94">
            <w:t>Sida</w:t>
          </w:r>
        </w:p>
        <w:p w:rsidR="00361A94" w:rsidRPr="004A1A94" w:rsidRDefault="00361A94" w:rsidP="004A1A94">
          <w:pPr>
            <w:pStyle w:val="Sidhuvud"/>
          </w:pPr>
          <w:r w:rsidRPr="004A1A94">
            <w:fldChar w:fldCharType="begin"/>
          </w:r>
          <w:r w:rsidRPr="004A1A94">
            <w:instrText xml:space="preserve"> PAGE </w:instrText>
          </w:r>
          <w:r w:rsidRPr="004A1A94">
            <w:fldChar w:fldCharType="separate"/>
          </w:r>
          <w:r w:rsidR="000F1C32">
            <w:rPr>
              <w:noProof/>
            </w:rPr>
            <w:t>1</w:t>
          </w:r>
          <w:r w:rsidRPr="004A1A94">
            <w:fldChar w:fldCharType="end"/>
          </w:r>
          <w:r w:rsidRPr="004A1A94">
            <w:t>(</w:t>
          </w:r>
          <w:fldSimple w:instr=" NUMPAGES ">
            <w:r w:rsidR="000F1C32">
              <w:rPr>
                <w:noProof/>
              </w:rPr>
              <w:t>8</w:t>
            </w:r>
          </w:fldSimple>
          <w:r w:rsidRPr="004A1A94">
            <w:t>)</w:t>
          </w:r>
        </w:p>
      </w:tc>
    </w:tr>
    <w:tr w:rsidR="00361A94" w:rsidRPr="00455D47" w:rsidTr="007668A0">
      <w:trPr>
        <w:cantSplit/>
        <w:trHeight w:val="480"/>
      </w:trPr>
      <w:tc>
        <w:tcPr>
          <w:tcW w:w="5216" w:type="dxa"/>
          <w:vMerge/>
        </w:tcPr>
        <w:p w:rsidR="00361A94" w:rsidRPr="00455D47" w:rsidRDefault="00361A94" w:rsidP="00A809D1">
          <w:pPr>
            <w:pStyle w:val="Tabellinnehll"/>
          </w:pPr>
        </w:p>
      </w:tc>
      <w:tc>
        <w:tcPr>
          <w:tcW w:w="2608" w:type="dxa"/>
          <w:vAlign w:val="bottom"/>
        </w:tcPr>
        <w:p w:rsidR="00361A94" w:rsidRPr="00582253" w:rsidRDefault="00361A94" w:rsidP="004A1A94">
          <w:pPr>
            <w:pStyle w:val="Sidhuvudledtext"/>
          </w:pPr>
          <w:r w:rsidRPr="00582253">
            <w:t>Sammanträdesdatum</w:t>
          </w:r>
        </w:p>
        <w:p w:rsidR="00361A94" w:rsidRPr="00146CB5" w:rsidRDefault="00361A94" w:rsidP="004A1A94">
          <w:pPr>
            <w:pStyle w:val="Sidhuvud"/>
          </w:pPr>
          <w:r>
            <w:t>2018-01-31</w:t>
          </w:r>
        </w:p>
      </w:tc>
      <w:tc>
        <w:tcPr>
          <w:tcW w:w="2608" w:type="dxa"/>
          <w:gridSpan w:val="2"/>
          <w:vAlign w:val="bottom"/>
        </w:tcPr>
        <w:p w:rsidR="00361A94" w:rsidRPr="00455D47" w:rsidRDefault="00361A94" w:rsidP="00A809D1">
          <w:pPr>
            <w:pStyle w:val="Sidhuvudledtext"/>
          </w:pPr>
        </w:p>
        <w:p w:rsidR="00361A94" w:rsidRPr="00455D47" w:rsidRDefault="00361A94" w:rsidP="003E2D3E">
          <w:pPr>
            <w:pStyle w:val="Sidhuvud"/>
          </w:pPr>
        </w:p>
      </w:tc>
    </w:tr>
    <w:tr w:rsidR="00361A94" w:rsidRPr="00455D47" w:rsidTr="007668A0">
      <w:trPr>
        <w:cantSplit/>
        <w:trHeight w:val="480"/>
      </w:trPr>
      <w:tc>
        <w:tcPr>
          <w:tcW w:w="5216" w:type="dxa"/>
          <w:vMerge/>
          <w:vAlign w:val="bottom"/>
        </w:tcPr>
        <w:p w:rsidR="00361A94" w:rsidRPr="00455D47" w:rsidRDefault="00361A94" w:rsidP="00A809D1">
          <w:pPr>
            <w:pStyle w:val="Sidhuvud"/>
          </w:pPr>
        </w:p>
      </w:tc>
      <w:tc>
        <w:tcPr>
          <w:tcW w:w="2608" w:type="dxa"/>
          <w:vAlign w:val="bottom"/>
        </w:tcPr>
        <w:p w:rsidR="00361A94" w:rsidRPr="00455D47" w:rsidRDefault="00361A94" w:rsidP="00A809D1">
          <w:pPr>
            <w:pStyle w:val="Sidhuvud"/>
          </w:pPr>
        </w:p>
      </w:tc>
      <w:tc>
        <w:tcPr>
          <w:tcW w:w="2608" w:type="dxa"/>
          <w:gridSpan w:val="2"/>
          <w:vAlign w:val="bottom"/>
        </w:tcPr>
        <w:p w:rsidR="00361A94" w:rsidRPr="00455D47" w:rsidRDefault="00361A94" w:rsidP="00A809D1">
          <w:pPr>
            <w:pStyle w:val="Sidhuvud"/>
          </w:pPr>
        </w:p>
      </w:tc>
    </w:tr>
  </w:tbl>
  <w:p w:rsidR="00361A94" w:rsidRPr="00437BBC" w:rsidRDefault="00361A94" w:rsidP="00437BBC">
    <w:pPr>
      <w:pStyle w:val="Sidhuvud"/>
      <w:ind w:left="-130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A94" w:rsidRDefault="00361A94">
    <w:pPr>
      <w:pStyle w:val="Sidhuvud"/>
      <w:spacing w:after="60"/>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2" w:type="dxa"/>
      <w:tblInd w:w="-1304" w:type="dxa"/>
      <w:tblLayout w:type="fixed"/>
      <w:tblCellMar>
        <w:left w:w="28" w:type="dxa"/>
        <w:right w:w="28" w:type="dxa"/>
      </w:tblCellMar>
      <w:tblLook w:val="0000" w:firstRow="0" w:lastRow="0" w:firstColumn="0" w:lastColumn="0" w:noHBand="0" w:noVBand="0"/>
    </w:tblPr>
    <w:tblGrid>
      <w:gridCol w:w="5216"/>
      <w:gridCol w:w="2608"/>
      <w:gridCol w:w="1304"/>
      <w:gridCol w:w="1304"/>
    </w:tblGrid>
    <w:tr w:rsidR="00361A94" w:rsidRPr="00455D47" w:rsidTr="004A48AB">
      <w:trPr>
        <w:cantSplit/>
        <w:trHeight w:val="435"/>
      </w:trPr>
      <w:tc>
        <w:tcPr>
          <w:tcW w:w="5216" w:type="dxa"/>
          <w:vMerge w:val="restart"/>
        </w:tcPr>
        <w:p w:rsidR="00361A94" w:rsidRPr="00592D4E" w:rsidRDefault="00361A94" w:rsidP="00AC0A0A">
          <w:pPr>
            <w:pStyle w:val="Sidhuvud"/>
          </w:pPr>
          <w:r w:rsidRPr="0043687F">
            <w:rPr>
              <w:noProof/>
            </w:rPr>
            <w:drawing>
              <wp:inline distT="0" distB="0" distL="0" distR="0">
                <wp:extent cx="3057525" cy="371475"/>
                <wp:effectExtent l="0" t="0" r="9525" b="9525"/>
                <wp:docPr id="2" name="Bild 2" descr="Degerfors kommun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gerfors kommunlogoty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371475"/>
                        </a:xfrm>
                        <a:prstGeom prst="rect">
                          <a:avLst/>
                        </a:prstGeom>
                        <a:noFill/>
                        <a:ln>
                          <a:noFill/>
                        </a:ln>
                      </pic:spPr>
                    </pic:pic>
                  </a:graphicData>
                </a:graphic>
              </wp:inline>
            </w:drawing>
          </w:r>
        </w:p>
        <w:p w:rsidR="00361A94" w:rsidRPr="0062176C" w:rsidRDefault="00361A94" w:rsidP="004A1A94">
          <w:pPr>
            <w:pStyle w:val="Sidhuvud"/>
            <w:tabs>
              <w:tab w:val="left" w:pos="595"/>
            </w:tabs>
            <w:rPr>
              <w:rFonts w:cs="Arial"/>
            </w:rPr>
          </w:pPr>
          <w:r>
            <w:tab/>
          </w:r>
          <w:r>
            <w:rPr>
              <w:rFonts w:cs="Arial"/>
            </w:rPr>
            <w:t>Kultur- och utbildningsnämndens arbetsutskott</w:t>
          </w:r>
        </w:p>
      </w:tc>
      <w:tc>
        <w:tcPr>
          <w:tcW w:w="3912" w:type="dxa"/>
          <w:gridSpan w:val="2"/>
          <w:vAlign w:val="bottom"/>
        </w:tcPr>
        <w:p w:rsidR="00361A94" w:rsidRPr="00AF2BB2" w:rsidRDefault="00361A94" w:rsidP="004A1A94">
          <w:pPr>
            <w:pStyle w:val="Sidhuvud"/>
          </w:pPr>
          <w:r w:rsidRPr="004A1A94">
            <w:rPr>
              <w:b/>
              <w:bCs/>
            </w:rPr>
            <w:t>SAMMANTRÄDESPROTOKOLL</w:t>
          </w:r>
        </w:p>
      </w:tc>
      <w:tc>
        <w:tcPr>
          <w:tcW w:w="1304" w:type="dxa"/>
          <w:vAlign w:val="bottom"/>
        </w:tcPr>
        <w:p w:rsidR="00361A94" w:rsidRPr="004A1A94" w:rsidRDefault="00361A94" w:rsidP="00AF2BB2">
          <w:pPr>
            <w:pStyle w:val="Ingetavstnd"/>
          </w:pPr>
          <w:r w:rsidRPr="004A1A94">
            <w:t>Sida</w:t>
          </w:r>
        </w:p>
        <w:p w:rsidR="00361A94" w:rsidRPr="00455D47" w:rsidRDefault="00361A94" w:rsidP="004A1A94">
          <w:pPr>
            <w:pStyle w:val="Sidhuvud"/>
          </w:pPr>
          <w:r w:rsidRPr="004A1A94">
            <w:fldChar w:fldCharType="begin"/>
          </w:r>
          <w:r w:rsidRPr="004A1A94">
            <w:instrText xml:space="preserve"> PAGE </w:instrText>
          </w:r>
          <w:r w:rsidRPr="004A1A94">
            <w:fldChar w:fldCharType="separate"/>
          </w:r>
          <w:r w:rsidR="000F1C32">
            <w:rPr>
              <w:noProof/>
            </w:rPr>
            <w:t>2</w:t>
          </w:r>
          <w:r w:rsidRPr="004A1A94">
            <w:fldChar w:fldCharType="end"/>
          </w:r>
          <w:r w:rsidRPr="004A1A94">
            <w:t>(</w:t>
          </w:r>
          <w:fldSimple w:instr=" NUMPAGES ">
            <w:r w:rsidR="000F1C32">
              <w:rPr>
                <w:noProof/>
              </w:rPr>
              <w:t>8</w:t>
            </w:r>
          </w:fldSimple>
          <w:r w:rsidRPr="004A1A94">
            <w:t>)</w:t>
          </w:r>
        </w:p>
      </w:tc>
    </w:tr>
    <w:tr w:rsidR="00361A94" w:rsidRPr="00455D47" w:rsidTr="004A48AB">
      <w:trPr>
        <w:cantSplit/>
        <w:trHeight w:val="480"/>
      </w:trPr>
      <w:tc>
        <w:tcPr>
          <w:tcW w:w="5216" w:type="dxa"/>
          <w:vMerge/>
        </w:tcPr>
        <w:p w:rsidR="00361A94" w:rsidRPr="00455D47" w:rsidRDefault="00361A94" w:rsidP="00A809D1">
          <w:pPr>
            <w:pStyle w:val="Tabellinnehll"/>
          </w:pPr>
        </w:p>
      </w:tc>
      <w:tc>
        <w:tcPr>
          <w:tcW w:w="2608" w:type="dxa"/>
          <w:vAlign w:val="bottom"/>
        </w:tcPr>
        <w:p w:rsidR="00361A94" w:rsidRPr="00582253" w:rsidRDefault="00361A94" w:rsidP="00AF2BB2">
          <w:pPr>
            <w:pStyle w:val="Ingetavstnd"/>
          </w:pPr>
          <w:r w:rsidRPr="00582253">
            <w:t>Sammanträdesdatum</w:t>
          </w:r>
        </w:p>
        <w:p w:rsidR="00361A94" w:rsidRPr="004A1A94" w:rsidRDefault="00361A94" w:rsidP="004A1A94">
          <w:pPr>
            <w:pStyle w:val="Sidhuvud"/>
          </w:pPr>
          <w:r>
            <w:t>2018-01-31</w:t>
          </w:r>
        </w:p>
      </w:tc>
      <w:tc>
        <w:tcPr>
          <w:tcW w:w="2608" w:type="dxa"/>
          <w:gridSpan w:val="2"/>
          <w:vAlign w:val="bottom"/>
        </w:tcPr>
        <w:p w:rsidR="00361A94" w:rsidRPr="00455D47" w:rsidRDefault="00361A94" w:rsidP="00A809D1">
          <w:pPr>
            <w:pStyle w:val="Sidhuvudledtext"/>
          </w:pPr>
        </w:p>
        <w:p w:rsidR="00361A94" w:rsidRPr="00455D47" w:rsidRDefault="00361A94" w:rsidP="003E2D3E">
          <w:pPr>
            <w:pStyle w:val="Sidhuvud"/>
          </w:pPr>
        </w:p>
      </w:tc>
    </w:tr>
    <w:tr w:rsidR="00361A94" w:rsidRPr="00455D47" w:rsidTr="004A48AB">
      <w:trPr>
        <w:cantSplit/>
        <w:trHeight w:val="480"/>
      </w:trPr>
      <w:tc>
        <w:tcPr>
          <w:tcW w:w="5216" w:type="dxa"/>
          <w:vMerge/>
          <w:vAlign w:val="bottom"/>
        </w:tcPr>
        <w:p w:rsidR="00361A94" w:rsidRPr="00455D47" w:rsidRDefault="00361A94" w:rsidP="00A809D1">
          <w:pPr>
            <w:pStyle w:val="Sidhuvud"/>
          </w:pPr>
        </w:p>
      </w:tc>
      <w:tc>
        <w:tcPr>
          <w:tcW w:w="2608" w:type="dxa"/>
          <w:vAlign w:val="bottom"/>
        </w:tcPr>
        <w:p w:rsidR="00361A94" w:rsidRPr="00455D47" w:rsidRDefault="00361A94" w:rsidP="00A809D1">
          <w:pPr>
            <w:pStyle w:val="Sidhuvud"/>
          </w:pPr>
        </w:p>
      </w:tc>
      <w:tc>
        <w:tcPr>
          <w:tcW w:w="2608" w:type="dxa"/>
          <w:gridSpan w:val="2"/>
          <w:vAlign w:val="bottom"/>
        </w:tcPr>
        <w:p w:rsidR="00361A94" w:rsidRPr="00455D47" w:rsidRDefault="00361A94" w:rsidP="00A809D1">
          <w:pPr>
            <w:pStyle w:val="Sidhuvud"/>
          </w:pPr>
        </w:p>
      </w:tc>
    </w:tr>
  </w:tbl>
  <w:p w:rsidR="00361A94" w:rsidRPr="00455D47" w:rsidRDefault="00361A94" w:rsidP="004A48AB">
    <w:pPr>
      <w:pStyle w:val="Sidhuvud"/>
      <w:spacing w:after="720"/>
      <w:ind w:left="-130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textFile"/>
    <w:connectString w:val=""/>
    <w:query w:val="SELECT * FROM C:\Ciceron\Classic32\LOKAL\TEMP\anvandare.txt"/>
  </w:mailMerg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vandare_txt_Enhet" w:val="Kansliavdelningen"/>
    <w:docVar w:name="anvandare_txt_Fritext1" w:val="Nämndsekreterare"/>
    <w:docVar w:name="anvandare_txt_Namn" w:val="Mirja Hakkarainen"/>
    <w:docVar w:name="anvandare_txt_Profil" w:val="REG"/>
    <w:docVar w:name="anvandare_txt_Sign" w:val="MIRHAK"/>
    <w:docVar w:name="Datum" w:val="2018-01-31"/>
    <w:docVar w:name="Dokument under redigering" w:val="1"/>
    <w:docVar w:name="DokumentArkiv_DokId" w:val="2"/>
    <w:docVar w:name="DokumentArkiv_DokTyp" w:val="M"/>
    <w:docVar w:name="DokumentArkiv_FamId" w:val="27348"/>
    <w:docVar w:name="DokumentArkiv_FileName" w:val="Protokoll utan bokmärken.dot"/>
    <w:docVar w:name="DokumentArkiv_guid" w:val="c61a5335-5326-4b58-9cd5-239a89d6d7e8"/>
    <w:docVar w:name="DokumentArkiv_instans" w:val="2"/>
    <w:docVar w:name="DokumentArkiv_moteDate" w:val="2018-01-31"/>
    <w:docVar w:name="DokumentArkiv_moteDocType" w:val="Protokoll"/>
    <w:docVar w:name="DokumentArkiv_OrigPath" w:val="C:\Users\mirhak\AppData\Local\Microsoft\Windows\Temporary Internet Files\Content.IE5\5GV254L0"/>
    <w:docVar w:name="Instans" w:val="Kultur- och utbildningsnämndens arbetsutskott"/>
    <w:docVar w:name="Logga ut" w:val="1"/>
    <w:docVar w:name="MallTyp" w:val="Protokoll"/>
    <w:docVar w:name="Mina dokument" w:val="1"/>
    <w:docVar w:name="Möte" w:val="Kultur- och utbildningsnämnden"/>
    <w:docVar w:name="Ordförande" w:val="Kim Bäckström"/>
    <w:docVar w:name="Paragrafer" w:val="§§ 1-5"/>
    <w:docVar w:name="Publicera dokument" w:val="1"/>
    <w:docVar w:name="Redigera dokument" w:val="1"/>
    <w:docVar w:name="Senaste dokument" w:val="1"/>
    <w:docVar w:name="Skapa protokollsutdrag" w:val="1"/>
    <w:docVar w:name="Skapa sammansatt dokument" w:val="1"/>
    <w:docVar w:name="Spara som nytt" w:val="1"/>
    <w:docVar w:name="Spara till dokumentarkiv" w:val="0"/>
    <w:docVar w:name="Spara till mapp" w:val="1"/>
    <w:docVar w:name="Spara till möte" w:val="1"/>
    <w:docVar w:name="Sök dokument" w:val="1"/>
    <w:docVar w:name="Tid" w:val="15:00"/>
  </w:docVars>
  <w:rsids>
    <w:rsidRoot w:val="00A770AD"/>
    <w:rsid w:val="0000266F"/>
    <w:rsid w:val="0000668D"/>
    <w:rsid w:val="00011A70"/>
    <w:rsid w:val="0001267C"/>
    <w:rsid w:val="00026BE4"/>
    <w:rsid w:val="00031AA4"/>
    <w:rsid w:val="0003420C"/>
    <w:rsid w:val="000506E4"/>
    <w:rsid w:val="00052F3A"/>
    <w:rsid w:val="00064B9C"/>
    <w:rsid w:val="0006640F"/>
    <w:rsid w:val="00093C31"/>
    <w:rsid w:val="000959A6"/>
    <w:rsid w:val="000964D0"/>
    <w:rsid w:val="000A0A11"/>
    <w:rsid w:val="000A1532"/>
    <w:rsid w:val="000A16C0"/>
    <w:rsid w:val="000B2A69"/>
    <w:rsid w:val="000B5604"/>
    <w:rsid w:val="000C1206"/>
    <w:rsid w:val="000C1ADE"/>
    <w:rsid w:val="000C3246"/>
    <w:rsid w:val="000C6BAD"/>
    <w:rsid w:val="000C7314"/>
    <w:rsid w:val="000D2361"/>
    <w:rsid w:val="000D6103"/>
    <w:rsid w:val="000E01B8"/>
    <w:rsid w:val="000E3418"/>
    <w:rsid w:val="000F006B"/>
    <w:rsid w:val="000F0C2E"/>
    <w:rsid w:val="000F1C32"/>
    <w:rsid w:val="000F3E65"/>
    <w:rsid w:val="000F6F9C"/>
    <w:rsid w:val="00106A68"/>
    <w:rsid w:val="00110C62"/>
    <w:rsid w:val="00121E17"/>
    <w:rsid w:val="001222B4"/>
    <w:rsid w:val="00123A91"/>
    <w:rsid w:val="00123D8C"/>
    <w:rsid w:val="00130494"/>
    <w:rsid w:val="00131288"/>
    <w:rsid w:val="00136EC9"/>
    <w:rsid w:val="0014614A"/>
    <w:rsid w:val="00146CB5"/>
    <w:rsid w:val="00151E8F"/>
    <w:rsid w:val="001536A4"/>
    <w:rsid w:val="00163116"/>
    <w:rsid w:val="00171AB0"/>
    <w:rsid w:val="0017402F"/>
    <w:rsid w:val="00185699"/>
    <w:rsid w:val="001A2E5C"/>
    <w:rsid w:val="001A5504"/>
    <w:rsid w:val="001B344F"/>
    <w:rsid w:val="001B3CB5"/>
    <w:rsid w:val="001B5B62"/>
    <w:rsid w:val="001B6ED0"/>
    <w:rsid w:val="001C11B9"/>
    <w:rsid w:val="001C2329"/>
    <w:rsid w:val="001C4B34"/>
    <w:rsid w:val="001E44D4"/>
    <w:rsid w:val="001F0D1D"/>
    <w:rsid w:val="001F2FD5"/>
    <w:rsid w:val="001F38AC"/>
    <w:rsid w:val="001F39C9"/>
    <w:rsid w:val="001F6496"/>
    <w:rsid w:val="002025CA"/>
    <w:rsid w:val="002047AF"/>
    <w:rsid w:val="00214938"/>
    <w:rsid w:val="00220DD9"/>
    <w:rsid w:val="0023206D"/>
    <w:rsid w:val="00234688"/>
    <w:rsid w:val="00236294"/>
    <w:rsid w:val="0025183E"/>
    <w:rsid w:val="0025193F"/>
    <w:rsid w:val="0026465F"/>
    <w:rsid w:val="00276B83"/>
    <w:rsid w:val="00281CB8"/>
    <w:rsid w:val="002973E2"/>
    <w:rsid w:val="0029758C"/>
    <w:rsid w:val="00297EBF"/>
    <w:rsid w:val="002A2DD0"/>
    <w:rsid w:val="002A419D"/>
    <w:rsid w:val="002A7EB7"/>
    <w:rsid w:val="002B325B"/>
    <w:rsid w:val="002B3D57"/>
    <w:rsid w:val="002C006D"/>
    <w:rsid w:val="002C0510"/>
    <w:rsid w:val="002C097A"/>
    <w:rsid w:val="002C119F"/>
    <w:rsid w:val="002D045C"/>
    <w:rsid w:val="002D4BB7"/>
    <w:rsid w:val="002E3C4B"/>
    <w:rsid w:val="00304543"/>
    <w:rsid w:val="00317DFA"/>
    <w:rsid w:val="0033586C"/>
    <w:rsid w:val="00340C79"/>
    <w:rsid w:val="00346EDA"/>
    <w:rsid w:val="003540D2"/>
    <w:rsid w:val="003549AD"/>
    <w:rsid w:val="00361A94"/>
    <w:rsid w:val="00371C84"/>
    <w:rsid w:val="00371D19"/>
    <w:rsid w:val="003829DA"/>
    <w:rsid w:val="00391BBF"/>
    <w:rsid w:val="0039336C"/>
    <w:rsid w:val="003A2B6D"/>
    <w:rsid w:val="003B2652"/>
    <w:rsid w:val="003D2A92"/>
    <w:rsid w:val="003E2D3E"/>
    <w:rsid w:val="003F0913"/>
    <w:rsid w:val="003F1191"/>
    <w:rsid w:val="003F12A8"/>
    <w:rsid w:val="003F1A8D"/>
    <w:rsid w:val="003F2D6C"/>
    <w:rsid w:val="003F3640"/>
    <w:rsid w:val="003F3C8A"/>
    <w:rsid w:val="003F62DB"/>
    <w:rsid w:val="00403DF9"/>
    <w:rsid w:val="00407D68"/>
    <w:rsid w:val="004154B9"/>
    <w:rsid w:val="00415DEA"/>
    <w:rsid w:val="00427F06"/>
    <w:rsid w:val="00437BBC"/>
    <w:rsid w:val="00440211"/>
    <w:rsid w:val="0044081D"/>
    <w:rsid w:val="00451A2C"/>
    <w:rsid w:val="00453BE7"/>
    <w:rsid w:val="0045560D"/>
    <w:rsid w:val="00455D47"/>
    <w:rsid w:val="00460FF0"/>
    <w:rsid w:val="00465A1D"/>
    <w:rsid w:val="0046770F"/>
    <w:rsid w:val="0047544E"/>
    <w:rsid w:val="00480242"/>
    <w:rsid w:val="00484CE8"/>
    <w:rsid w:val="004905DD"/>
    <w:rsid w:val="00494D7A"/>
    <w:rsid w:val="0049563A"/>
    <w:rsid w:val="004A1A94"/>
    <w:rsid w:val="004A48AB"/>
    <w:rsid w:val="004B2A23"/>
    <w:rsid w:val="004B44D7"/>
    <w:rsid w:val="004B7541"/>
    <w:rsid w:val="004C3C6E"/>
    <w:rsid w:val="004C4C21"/>
    <w:rsid w:val="004C5877"/>
    <w:rsid w:val="004C5F2D"/>
    <w:rsid w:val="004C6A98"/>
    <w:rsid w:val="004C73BC"/>
    <w:rsid w:val="004D0EFC"/>
    <w:rsid w:val="004D3561"/>
    <w:rsid w:val="004D4F4D"/>
    <w:rsid w:val="004D5283"/>
    <w:rsid w:val="004F1C65"/>
    <w:rsid w:val="004F3F16"/>
    <w:rsid w:val="004F507B"/>
    <w:rsid w:val="004F7966"/>
    <w:rsid w:val="00507907"/>
    <w:rsid w:val="005139F9"/>
    <w:rsid w:val="00514642"/>
    <w:rsid w:val="0052519D"/>
    <w:rsid w:val="00525FB6"/>
    <w:rsid w:val="00537AA3"/>
    <w:rsid w:val="00541CA7"/>
    <w:rsid w:val="005433DD"/>
    <w:rsid w:val="0055049B"/>
    <w:rsid w:val="005521FA"/>
    <w:rsid w:val="00554674"/>
    <w:rsid w:val="00582253"/>
    <w:rsid w:val="00585638"/>
    <w:rsid w:val="0058654F"/>
    <w:rsid w:val="00593311"/>
    <w:rsid w:val="00596E7F"/>
    <w:rsid w:val="005A5C3C"/>
    <w:rsid w:val="005A687F"/>
    <w:rsid w:val="005B2813"/>
    <w:rsid w:val="005C13EA"/>
    <w:rsid w:val="005C61EF"/>
    <w:rsid w:val="005C6FB5"/>
    <w:rsid w:val="005D303C"/>
    <w:rsid w:val="005D7768"/>
    <w:rsid w:val="005E36EF"/>
    <w:rsid w:val="0061468A"/>
    <w:rsid w:val="0062176C"/>
    <w:rsid w:val="00625F8F"/>
    <w:rsid w:val="00627613"/>
    <w:rsid w:val="00630D8C"/>
    <w:rsid w:val="00633B9B"/>
    <w:rsid w:val="006366D4"/>
    <w:rsid w:val="006433F2"/>
    <w:rsid w:val="006445C7"/>
    <w:rsid w:val="006560A1"/>
    <w:rsid w:val="0067427D"/>
    <w:rsid w:val="00677003"/>
    <w:rsid w:val="00691FF5"/>
    <w:rsid w:val="00694625"/>
    <w:rsid w:val="006A28BB"/>
    <w:rsid w:val="006A46B9"/>
    <w:rsid w:val="006A5F4B"/>
    <w:rsid w:val="006B572E"/>
    <w:rsid w:val="006C050C"/>
    <w:rsid w:val="006D6F5A"/>
    <w:rsid w:val="006F12EF"/>
    <w:rsid w:val="006F325B"/>
    <w:rsid w:val="00704776"/>
    <w:rsid w:val="007130B5"/>
    <w:rsid w:val="00715C49"/>
    <w:rsid w:val="00720116"/>
    <w:rsid w:val="00725415"/>
    <w:rsid w:val="007315F6"/>
    <w:rsid w:val="00732723"/>
    <w:rsid w:val="00732D35"/>
    <w:rsid w:val="00743B13"/>
    <w:rsid w:val="00765E21"/>
    <w:rsid w:val="007668A0"/>
    <w:rsid w:val="007671DF"/>
    <w:rsid w:val="00767338"/>
    <w:rsid w:val="00773A63"/>
    <w:rsid w:val="0077780B"/>
    <w:rsid w:val="0078097E"/>
    <w:rsid w:val="0078125A"/>
    <w:rsid w:val="00783E4E"/>
    <w:rsid w:val="007853E9"/>
    <w:rsid w:val="00793510"/>
    <w:rsid w:val="007970E2"/>
    <w:rsid w:val="007974DE"/>
    <w:rsid w:val="007A02BE"/>
    <w:rsid w:val="007B0006"/>
    <w:rsid w:val="007C4C31"/>
    <w:rsid w:val="007C7FCD"/>
    <w:rsid w:val="007D2181"/>
    <w:rsid w:val="007D6B7A"/>
    <w:rsid w:val="007E4533"/>
    <w:rsid w:val="007F6431"/>
    <w:rsid w:val="0080391F"/>
    <w:rsid w:val="00823C5E"/>
    <w:rsid w:val="00824272"/>
    <w:rsid w:val="008367EB"/>
    <w:rsid w:val="00842A55"/>
    <w:rsid w:val="00844C90"/>
    <w:rsid w:val="008519B6"/>
    <w:rsid w:val="00863FD4"/>
    <w:rsid w:val="00871915"/>
    <w:rsid w:val="00873107"/>
    <w:rsid w:val="00873814"/>
    <w:rsid w:val="008754CB"/>
    <w:rsid w:val="00875F2B"/>
    <w:rsid w:val="008761FD"/>
    <w:rsid w:val="008853C5"/>
    <w:rsid w:val="00890188"/>
    <w:rsid w:val="008A21A2"/>
    <w:rsid w:val="008A5045"/>
    <w:rsid w:val="008C0329"/>
    <w:rsid w:val="008C1C53"/>
    <w:rsid w:val="008C26B6"/>
    <w:rsid w:val="008C478E"/>
    <w:rsid w:val="008C69AE"/>
    <w:rsid w:val="008E6556"/>
    <w:rsid w:val="008F0BCA"/>
    <w:rsid w:val="008F2FE4"/>
    <w:rsid w:val="008F6C90"/>
    <w:rsid w:val="008F6D51"/>
    <w:rsid w:val="00901064"/>
    <w:rsid w:val="009017A5"/>
    <w:rsid w:val="009345D0"/>
    <w:rsid w:val="009379BD"/>
    <w:rsid w:val="00947256"/>
    <w:rsid w:val="00953439"/>
    <w:rsid w:val="00953EC6"/>
    <w:rsid w:val="00956F71"/>
    <w:rsid w:val="00956FBC"/>
    <w:rsid w:val="00962343"/>
    <w:rsid w:val="00965AA3"/>
    <w:rsid w:val="00967A5D"/>
    <w:rsid w:val="00973787"/>
    <w:rsid w:val="00977408"/>
    <w:rsid w:val="009921A9"/>
    <w:rsid w:val="009A2D4D"/>
    <w:rsid w:val="009C1D20"/>
    <w:rsid w:val="009C5D01"/>
    <w:rsid w:val="009D6CC6"/>
    <w:rsid w:val="009E7591"/>
    <w:rsid w:val="009F165B"/>
    <w:rsid w:val="009F4DA3"/>
    <w:rsid w:val="00A03918"/>
    <w:rsid w:val="00A066E7"/>
    <w:rsid w:val="00A22991"/>
    <w:rsid w:val="00A32B13"/>
    <w:rsid w:val="00A42BCD"/>
    <w:rsid w:val="00A7050A"/>
    <w:rsid w:val="00A74767"/>
    <w:rsid w:val="00A770AD"/>
    <w:rsid w:val="00A808A9"/>
    <w:rsid w:val="00A809D1"/>
    <w:rsid w:val="00A817DB"/>
    <w:rsid w:val="00A83D5E"/>
    <w:rsid w:val="00A8483F"/>
    <w:rsid w:val="00A920CF"/>
    <w:rsid w:val="00A95569"/>
    <w:rsid w:val="00A96101"/>
    <w:rsid w:val="00AA0892"/>
    <w:rsid w:val="00AA466D"/>
    <w:rsid w:val="00AA6316"/>
    <w:rsid w:val="00AB398E"/>
    <w:rsid w:val="00AB4C0F"/>
    <w:rsid w:val="00AC0A0A"/>
    <w:rsid w:val="00AC0DDD"/>
    <w:rsid w:val="00AD2E99"/>
    <w:rsid w:val="00AE0BAC"/>
    <w:rsid w:val="00AE18F1"/>
    <w:rsid w:val="00AF1740"/>
    <w:rsid w:val="00AF2BB2"/>
    <w:rsid w:val="00AF305F"/>
    <w:rsid w:val="00AF30F0"/>
    <w:rsid w:val="00AF72C0"/>
    <w:rsid w:val="00AF7355"/>
    <w:rsid w:val="00B00D68"/>
    <w:rsid w:val="00B029B2"/>
    <w:rsid w:val="00B03CBD"/>
    <w:rsid w:val="00B12421"/>
    <w:rsid w:val="00B13F79"/>
    <w:rsid w:val="00B2537A"/>
    <w:rsid w:val="00B2555A"/>
    <w:rsid w:val="00B42694"/>
    <w:rsid w:val="00B45B2A"/>
    <w:rsid w:val="00B46670"/>
    <w:rsid w:val="00B5129B"/>
    <w:rsid w:val="00B53F78"/>
    <w:rsid w:val="00B623C1"/>
    <w:rsid w:val="00B6775D"/>
    <w:rsid w:val="00B71C1B"/>
    <w:rsid w:val="00B71F4C"/>
    <w:rsid w:val="00B96C79"/>
    <w:rsid w:val="00BA1002"/>
    <w:rsid w:val="00BB049A"/>
    <w:rsid w:val="00BB55C1"/>
    <w:rsid w:val="00BC70E9"/>
    <w:rsid w:val="00BD0608"/>
    <w:rsid w:val="00BD1419"/>
    <w:rsid w:val="00BD6B3F"/>
    <w:rsid w:val="00C031C1"/>
    <w:rsid w:val="00C213EC"/>
    <w:rsid w:val="00C3069F"/>
    <w:rsid w:val="00C34AAA"/>
    <w:rsid w:val="00C34BD9"/>
    <w:rsid w:val="00C426B1"/>
    <w:rsid w:val="00C459F4"/>
    <w:rsid w:val="00C45E7A"/>
    <w:rsid w:val="00C50AFC"/>
    <w:rsid w:val="00C51231"/>
    <w:rsid w:val="00C53C6C"/>
    <w:rsid w:val="00C57010"/>
    <w:rsid w:val="00C62873"/>
    <w:rsid w:val="00C64C83"/>
    <w:rsid w:val="00C710B8"/>
    <w:rsid w:val="00C7363E"/>
    <w:rsid w:val="00C74EBA"/>
    <w:rsid w:val="00C82DA9"/>
    <w:rsid w:val="00C83027"/>
    <w:rsid w:val="00C967E5"/>
    <w:rsid w:val="00C978C1"/>
    <w:rsid w:val="00CA1189"/>
    <w:rsid w:val="00CA38F3"/>
    <w:rsid w:val="00CC329D"/>
    <w:rsid w:val="00CD1FBB"/>
    <w:rsid w:val="00CD51DC"/>
    <w:rsid w:val="00CE096C"/>
    <w:rsid w:val="00CE43A1"/>
    <w:rsid w:val="00CF5D21"/>
    <w:rsid w:val="00D04206"/>
    <w:rsid w:val="00D14629"/>
    <w:rsid w:val="00D30807"/>
    <w:rsid w:val="00D36CC7"/>
    <w:rsid w:val="00D42FB6"/>
    <w:rsid w:val="00D43A29"/>
    <w:rsid w:val="00D526A4"/>
    <w:rsid w:val="00D64C0A"/>
    <w:rsid w:val="00D67EA5"/>
    <w:rsid w:val="00D767E0"/>
    <w:rsid w:val="00D80234"/>
    <w:rsid w:val="00D812CB"/>
    <w:rsid w:val="00D8485E"/>
    <w:rsid w:val="00D865C2"/>
    <w:rsid w:val="00D94C11"/>
    <w:rsid w:val="00DB17E1"/>
    <w:rsid w:val="00DB2BD0"/>
    <w:rsid w:val="00DB7ED9"/>
    <w:rsid w:val="00DD29A5"/>
    <w:rsid w:val="00DE6827"/>
    <w:rsid w:val="00DE7896"/>
    <w:rsid w:val="00DF24C3"/>
    <w:rsid w:val="00DF6A33"/>
    <w:rsid w:val="00E00DB8"/>
    <w:rsid w:val="00E040F6"/>
    <w:rsid w:val="00E257E1"/>
    <w:rsid w:val="00E26051"/>
    <w:rsid w:val="00E32D6E"/>
    <w:rsid w:val="00E43DFD"/>
    <w:rsid w:val="00E607BA"/>
    <w:rsid w:val="00E6612C"/>
    <w:rsid w:val="00E668A4"/>
    <w:rsid w:val="00E804A5"/>
    <w:rsid w:val="00E806E4"/>
    <w:rsid w:val="00E80F40"/>
    <w:rsid w:val="00E85509"/>
    <w:rsid w:val="00E90179"/>
    <w:rsid w:val="00E90557"/>
    <w:rsid w:val="00E9330B"/>
    <w:rsid w:val="00E93A4E"/>
    <w:rsid w:val="00E969E1"/>
    <w:rsid w:val="00EA59F5"/>
    <w:rsid w:val="00EB0E31"/>
    <w:rsid w:val="00EB10CF"/>
    <w:rsid w:val="00ED373D"/>
    <w:rsid w:val="00ED74EC"/>
    <w:rsid w:val="00ED79EE"/>
    <w:rsid w:val="00EE26D2"/>
    <w:rsid w:val="00EE6425"/>
    <w:rsid w:val="00EF0213"/>
    <w:rsid w:val="00EF03C7"/>
    <w:rsid w:val="00F14998"/>
    <w:rsid w:val="00F155EC"/>
    <w:rsid w:val="00F15B7A"/>
    <w:rsid w:val="00F24340"/>
    <w:rsid w:val="00F34E78"/>
    <w:rsid w:val="00F3663C"/>
    <w:rsid w:val="00F47ACA"/>
    <w:rsid w:val="00F570E2"/>
    <w:rsid w:val="00F57729"/>
    <w:rsid w:val="00F66161"/>
    <w:rsid w:val="00F73175"/>
    <w:rsid w:val="00F73B2C"/>
    <w:rsid w:val="00F90251"/>
    <w:rsid w:val="00F92623"/>
    <w:rsid w:val="00F9421B"/>
    <w:rsid w:val="00FA4670"/>
    <w:rsid w:val="00FA4E60"/>
    <w:rsid w:val="00FA7E9A"/>
    <w:rsid w:val="00FB08D9"/>
    <w:rsid w:val="00FB2BE3"/>
    <w:rsid w:val="00FB309B"/>
    <w:rsid w:val="00FB4050"/>
    <w:rsid w:val="00FB47B1"/>
    <w:rsid w:val="00FB6DE4"/>
    <w:rsid w:val="00FC06BD"/>
    <w:rsid w:val="00FC0B09"/>
    <w:rsid w:val="00FD7062"/>
    <w:rsid w:val="00FD7BE8"/>
    <w:rsid w:val="00FE0DE2"/>
    <w:rsid w:val="00FF1B1D"/>
    <w:rsid w:val="00FF2D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chartTrackingRefBased/>
  <w15:docId w15:val="{914F925E-F409-4223-B361-D80A21157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Body Text" w:qFormat="1"/>
    <w:lsdException w:name="Hyperlink"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A0A"/>
    <w:rPr>
      <w:rFonts w:ascii="Garamond" w:hAnsi="Garamond"/>
      <w:sz w:val="24"/>
    </w:rPr>
  </w:style>
  <w:style w:type="paragraph" w:styleId="Rubrik1">
    <w:name w:val="heading 1"/>
    <w:basedOn w:val="Normal"/>
    <w:next w:val="Brdtext"/>
    <w:qFormat/>
    <w:rsid w:val="00AC0A0A"/>
    <w:pPr>
      <w:keepNext/>
      <w:spacing w:before="480" w:after="120"/>
      <w:outlineLvl w:val="0"/>
    </w:pPr>
    <w:rPr>
      <w:rFonts w:ascii="Arial" w:hAnsi="Arial"/>
      <w:sz w:val="32"/>
    </w:rPr>
  </w:style>
  <w:style w:type="paragraph" w:styleId="Rubrik2">
    <w:name w:val="heading 2"/>
    <w:basedOn w:val="Normal"/>
    <w:next w:val="Brdtext"/>
    <w:qFormat/>
    <w:rsid w:val="00AC0A0A"/>
    <w:pPr>
      <w:keepNext/>
      <w:spacing w:before="120" w:after="60"/>
      <w:outlineLvl w:val="1"/>
    </w:pPr>
    <w:rPr>
      <w:rFonts w:ascii="Arial" w:hAnsi="Arial"/>
      <w:sz w:val="28"/>
    </w:rPr>
  </w:style>
  <w:style w:type="paragraph" w:styleId="Rubrik3">
    <w:name w:val="heading 3"/>
    <w:basedOn w:val="Sidhuvud"/>
    <w:next w:val="Brdtext"/>
    <w:autoRedefine/>
    <w:qFormat/>
    <w:rsid w:val="008F6C90"/>
    <w:pPr>
      <w:outlineLvl w:val="2"/>
    </w:pPr>
    <w:rPr>
      <w:b/>
      <w:bCs/>
    </w:rPr>
  </w:style>
  <w:style w:type="paragraph" w:styleId="Rubrik4">
    <w:name w:val="heading 4"/>
    <w:basedOn w:val="Sidhuvud"/>
    <w:next w:val="Brdtext"/>
    <w:autoRedefine/>
    <w:qFormat/>
    <w:rsid w:val="00AF2BB2"/>
    <w:pPr>
      <w:tabs>
        <w:tab w:val="left" w:pos="595"/>
      </w:tabs>
      <w:outlineLvl w:val="3"/>
    </w:pPr>
    <w:rPr>
      <w:bCs/>
      <w:noProo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qFormat/>
    <w:rsid w:val="00525FB6"/>
    <w:rPr>
      <w:sz w:val="20"/>
    </w:rPr>
  </w:style>
  <w:style w:type="paragraph" w:customStyle="1" w:styleId="Tabellrubrik">
    <w:name w:val="Tabellrubrik"/>
    <w:basedOn w:val="Tabellinnehll"/>
    <w:next w:val="Tabellinnehll"/>
    <w:qFormat/>
    <w:rsid w:val="008754CB"/>
    <w:rPr>
      <w:b/>
      <w:color w:val="000080"/>
    </w:rPr>
  </w:style>
  <w:style w:type="paragraph" w:styleId="Brdtext">
    <w:name w:val="Body Text"/>
    <w:basedOn w:val="Normal"/>
    <w:qFormat/>
    <w:rsid w:val="008367EB"/>
    <w:pPr>
      <w:spacing w:after="120"/>
    </w:pPr>
    <w:rPr>
      <w:noProof/>
      <w:szCs w:val="23"/>
    </w:rPr>
  </w:style>
  <w:style w:type="paragraph" w:styleId="Sidfot">
    <w:name w:val="footer"/>
    <w:basedOn w:val="Normal"/>
    <w:link w:val="SidfotChar"/>
    <w:rPr>
      <w:rFonts w:ascii="Arial" w:hAnsi="Arial"/>
      <w:sz w:val="16"/>
      <w:lang w:val="x-none" w:eastAsia="x-none"/>
    </w:rPr>
  </w:style>
  <w:style w:type="paragraph" w:styleId="Sidhuvud">
    <w:name w:val="header"/>
    <w:basedOn w:val="Normal"/>
    <w:rPr>
      <w:rFonts w:ascii="Arial" w:hAnsi="Arial"/>
      <w:sz w:val="20"/>
    </w:rPr>
  </w:style>
  <w:style w:type="paragraph" w:customStyle="1" w:styleId="Tabellinnehll">
    <w:name w:val="Tabellinnehåll"/>
    <w:basedOn w:val="Normal"/>
    <w:qFormat/>
    <w:rsid w:val="008754CB"/>
    <w:rPr>
      <w:rFonts w:ascii="Arial" w:hAnsi="Arial"/>
      <w:sz w:val="20"/>
    </w:rPr>
  </w:style>
  <w:style w:type="character" w:styleId="Sidnummer">
    <w:name w:val="page number"/>
    <w:basedOn w:val="Standardstycketeckensnitt"/>
  </w:style>
  <w:style w:type="paragraph" w:customStyle="1" w:styleId="Sidhuvudledtext">
    <w:name w:val="Sidhuvud_ledtext"/>
    <w:basedOn w:val="Sidhuvud"/>
    <w:next w:val="Sidhuvud"/>
    <w:rsid w:val="00A920CF"/>
    <w:pPr>
      <w:spacing w:before="100"/>
    </w:pPr>
    <w:rPr>
      <w:sz w:val="14"/>
    </w:rPr>
  </w:style>
  <w:style w:type="paragraph" w:customStyle="1" w:styleId="Ledtext">
    <w:name w:val="Ledtext"/>
    <w:basedOn w:val="Tabellinnehll"/>
    <w:rPr>
      <w:sz w:val="16"/>
    </w:rPr>
  </w:style>
  <w:style w:type="paragraph" w:styleId="Innehll1">
    <w:name w:val="toc 1"/>
    <w:basedOn w:val="Normal"/>
    <w:next w:val="Normal"/>
    <w:autoRedefine/>
    <w:uiPriority w:val="39"/>
    <w:rsid w:val="000F3E65"/>
    <w:pPr>
      <w:tabs>
        <w:tab w:val="left" w:pos="624"/>
        <w:tab w:val="right" w:pos="11340"/>
      </w:tabs>
    </w:pPr>
    <w:rPr>
      <w:rFonts w:ascii="Arial" w:hAnsi="Arial"/>
      <w:sz w:val="20"/>
    </w:rPr>
  </w:style>
  <w:style w:type="paragraph" w:styleId="Innehll2">
    <w:name w:val="toc 2"/>
    <w:basedOn w:val="Normal"/>
    <w:next w:val="Normal"/>
    <w:autoRedefine/>
    <w:uiPriority w:val="39"/>
    <w:rsid w:val="000F3E65"/>
    <w:pPr>
      <w:tabs>
        <w:tab w:val="right" w:leader="dot" w:pos="8505"/>
      </w:tabs>
      <w:spacing w:after="60"/>
      <w:ind w:left="624"/>
    </w:pPr>
    <w:rPr>
      <w:rFonts w:ascii="Arial" w:hAnsi="Arial"/>
      <w:sz w:val="22"/>
    </w:rPr>
  </w:style>
  <w:style w:type="paragraph" w:customStyle="1" w:styleId="Paragrafnummer">
    <w:name w:val="Paragrafnummer"/>
    <w:basedOn w:val="Normal"/>
    <w:next w:val="Rubrik1"/>
    <w:qFormat/>
    <w:rsid w:val="00AC0A0A"/>
    <w:pPr>
      <w:keepNext/>
      <w:pageBreakBefore/>
      <w:tabs>
        <w:tab w:val="left" w:pos="3912"/>
      </w:tabs>
      <w:spacing w:before="1200" w:after="60"/>
    </w:pPr>
    <w:rPr>
      <w:rFonts w:ascii="Arial" w:hAnsi="Arial"/>
    </w:rPr>
  </w:style>
  <w:style w:type="paragraph" w:customStyle="1" w:styleId="rendelista">
    <w:name w:val="Ärendelista"/>
    <w:basedOn w:val="Normal"/>
    <w:next w:val="Normal"/>
    <w:rsid w:val="00220DD9"/>
    <w:pPr>
      <w:spacing w:before="480" w:after="120"/>
    </w:pPr>
    <w:rPr>
      <w:rFonts w:ascii="Verdana" w:hAnsi="Verdana"/>
      <w:b/>
      <w:szCs w:val="28"/>
    </w:rPr>
  </w:style>
  <w:style w:type="character" w:styleId="Hyperlnk">
    <w:name w:val="Hyperlink"/>
    <w:uiPriority w:val="99"/>
    <w:rsid w:val="000D2361"/>
    <w:rPr>
      <w:color w:val="0000FF"/>
      <w:u w:val="single"/>
    </w:rPr>
  </w:style>
  <w:style w:type="paragraph" w:styleId="Citat">
    <w:name w:val="Quote"/>
    <w:basedOn w:val="Normal"/>
    <w:next w:val="Normal"/>
    <w:link w:val="CitatChar"/>
    <w:uiPriority w:val="29"/>
    <w:qFormat/>
    <w:rsid w:val="00E85509"/>
    <w:pPr>
      <w:ind w:left="851" w:right="851"/>
    </w:pPr>
    <w:rPr>
      <w:iCs/>
      <w:color w:val="000000"/>
      <w:sz w:val="22"/>
      <w:lang w:val="x-none" w:eastAsia="x-none"/>
    </w:rPr>
  </w:style>
  <w:style w:type="character" w:customStyle="1" w:styleId="CitatChar">
    <w:name w:val="Citat Char"/>
    <w:link w:val="Citat"/>
    <w:uiPriority w:val="29"/>
    <w:rsid w:val="00E85509"/>
    <w:rPr>
      <w:iCs/>
      <w:color w:val="000000"/>
      <w:sz w:val="22"/>
    </w:rPr>
  </w:style>
  <w:style w:type="character" w:customStyle="1" w:styleId="SidfotChar">
    <w:name w:val="Sidfot Char"/>
    <w:link w:val="Sidfot"/>
    <w:rsid w:val="00106A68"/>
    <w:rPr>
      <w:rFonts w:ascii="Arial" w:hAnsi="Arial"/>
      <w:sz w:val="16"/>
    </w:rPr>
  </w:style>
  <w:style w:type="paragraph" w:customStyle="1" w:styleId="Sidfotledtext">
    <w:name w:val="Sidfot_ledtext"/>
    <w:basedOn w:val="Sidfot"/>
    <w:next w:val="Sidfot"/>
    <w:rsid w:val="00773A63"/>
    <w:pPr>
      <w:spacing w:before="60"/>
    </w:pPr>
    <w:rPr>
      <w:sz w:val="12"/>
      <w:szCs w:val="12"/>
      <w:lang w:val="sv-SE" w:eastAsia="sv-SE"/>
    </w:rPr>
  </w:style>
  <w:style w:type="paragraph" w:customStyle="1" w:styleId="Nrvarolista">
    <w:name w:val="Närvarolista"/>
    <w:basedOn w:val="rendelista"/>
    <w:next w:val="Normal"/>
    <w:qFormat/>
    <w:rsid w:val="003B2652"/>
    <w:pPr>
      <w:pageBreakBefore/>
      <w:spacing w:before="0"/>
      <w:ind w:left="-1304"/>
    </w:pPr>
    <w:rPr>
      <w:rFonts w:ascii="Arial" w:hAnsi="Arial"/>
    </w:rPr>
  </w:style>
  <w:style w:type="paragraph" w:styleId="Ingetavstnd">
    <w:name w:val="No Spacing"/>
    <w:aliases w:val="Rubrik liten"/>
    <w:basedOn w:val="Sidhuvudledtext"/>
    <w:autoRedefine/>
    <w:uiPriority w:val="1"/>
    <w:qFormat/>
    <w:rsid w:val="00AF2BB2"/>
  </w:style>
  <w:style w:type="paragraph" w:styleId="Ballongtext">
    <w:name w:val="Balloon Text"/>
    <w:basedOn w:val="Normal"/>
    <w:link w:val="BallongtextChar"/>
    <w:rsid w:val="00340C79"/>
    <w:rPr>
      <w:rFonts w:ascii="Segoe UI" w:hAnsi="Segoe UI" w:cs="Segoe UI"/>
      <w:sz w:val="18"/>
      <w:szCs w:val="18"/>
    </w:rPr>
  </w:style>
  <w:style w:type="character" w:customStyle="1" w:styleId="BallongtextChar">
    <w:name w:val="Ballongtext Char"/>
    <w:basedOn w:val="Standardstycketeckensnitt"/>
    <w:link w:val="Ballongtext"/>
    <w:rsid w:val="00340C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7475">
      <w:bodyDiv w:val="1"/>
      <w:marLeft w:val="0"/>
      <w:marRight w:val="0"/>
      <w:marTop w:val="0"/>
      <w:marBottom w:val="0"/>
      <w:divBdr>
        <w:top w:val="none" w:sz="0" w:space="0" w:color="auto"/>
        <w:left w:val="none" w:sz="0" w:space="0" w:color="auto"/>
        <w:bottom w:val="none" w:sz="0" w:space="0" w:color="auto"/>
        <w:right w:val="none" w:sz="0" w:space="0" w:color="auto"/>
      </w:divBdr>
    </w:div>
    <w:div w:id="739864758">
      <w:bodyDiv w:val="1"/>
      <w:marLeft w:val="0"/>
      <w:marRight w:val="0"/>
      <w:marTop w:val="0"/>
      <w:marBottom w:val="0"/>
      <w:divBdr>
        <w:top w:val="none" w:sz="0" w:space="0" w:color="auto"/>
        <w:left w:val="none" w:sz="0" w:space="0" w:color="auto"/>
        <w:bottom w:val="none" w:sz="0" w:space="0" w:color="auto"/>
        <w:right w:val="none" w:sz="0" w:space="0" w:color="auto"/>
      </w:divBdr>
    </w:div>
    <w:div w:id="1063454512">
      <w:bodyDiv w:val="1"/>
      <w:marLeft w:val="0"/>
      <w:marRight w:val="0"/>
      <w:marTop w:val="0"/>
      <w:marBottom w:val="0"/>
      <w:divBdr>
        <w:top w:val="none" w:sz="0" w:space="0" w:color="auto"/>
        <w:left w:val="none" w:sz="0" w:space="0" w:color="auto"/>
        <w:bottom w:val="none" w:sz="0" w:space="0" w:color="auto"/>
        <w:right w:val="none" w:sz="0" w:space="0" w:color="auto"/>
      </w:divBdr>
    </w:div>
    <w:div w:id="1344549473">
      <w:bodyDiv w:val="1"/>
      <w:marLeft w:val="0"/>
      <w:marRight w:val="0"/>
      <w:marTop w:val="0"/>
      <w:marBottom w:val="0"/>
      <w:divBdr>
        <w:top w:val="none" w:sz="0" w:space="0" w:color="auto"/>
        <w:left w:val="none" w:sz="0" w:space="0" w:color="auto"/>
        <w:bottom w:val="none" w:sz="0" w:space="0" w:color="auto"/>
        <w:right w:val="none" w:sz="0" w:space="0" w:color="auto"/>
      </w:divBdr>
    </w:div>
    <w:div w:id="211682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8110E-27D5-4116-91E3-6F746B0EC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8</Pages>
  <Words>1245</Words>
  <Characters>8415</Characters>
  <Application>Microsoft Office Word</Application>
  <DocSecurity>0</DocSecurity>
  <Lines>227</Lines>
  <Paragraphs>123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Protokoll KF</vt:lpstr>
      <vt:lpstr>Protokoll</vt:lpstr>
    </vt:vector>
  </TitlesOfParts>
  <Company/>
  <LinksUpToDate>false</LinksUpToDate>
  <CharactersWithSpaces>9537</CharactersWithSpaces>
  <SharedDoc>false</SharedDoc>
  <HLinks>
    <vt:vector size="12" baseType="variant">
      <vt:variant>
        <vt:i4>1638458</vt:i4>
      </vt:variant>
      <vt:variant>
        <vt:i4>57</vt:i4>
      </vt:variant>
      <vt:variant>
        <vt:i4>0</vt:i4>
      </vt:variant>
      <vt:variant>
        <vt:i4>5</vt:i4>
      </vt:variant>
      <vt:variant>
        <vt:lpwstr/>
      </vt:variant>
      <vt:variant>
        <vt:lpwstr>_Toc399160666</vt:lpwstr>
      </vt:variant>
      <vt:variant>
        <vt:i4>1638458</vt:i4>
      </vt:variant>
      <vt:variant>
        <vt:i4>54</vt:i4>
      </vt:variant>
      <vt:variant>
        <vt:i4>0</vt:i4>
      </vt:variant>
      <vt:variant>
        <vt:i4>5</vt:i4>
      </vt:variant>
      <vt:variant>
        <vt:lpwstr/>
      </vt:variant>
      <vt:variant>
        <vt:lpwstr>_Toc399160665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KF</dc:title>
  <dc:subject/>
  <dc:creator>Mirja Hakkarainen</dc:creator>
  <cp:keywords/>
  <cp:lastModifiedBy>Mirja Hakkarainen</cp:lastModifiedBy>
  <cp:revision>19</cp:revision>
  <cp:lastPrinted>2018-02-05T06:47:00Z</cp:lastPrinted>
  <dcterms:created xsi:type="dcterms:W3CDTF">2018-01-31T14:39:00Z</dcterms:created>
  <dcterms:modified xsi:type="dcterms:W3CDTF">2018-02-06T16:16:00Z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0</vt:lpwstr>
  </property>
</Properties>
</file>